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59" w:rsidRDefault="00153A59" w:rsidP="00B06D5B">
      <w:pPr>
        <w:pStyle w:val="a3"/>
        <w:shd w:val="clear" w:color="auto" w:fill="FFFFFF"/>
        <w:spacing w:after="240"/>
        <w:contextualSpacing/>
        <w:rPr>
          <w:sz w:val="18"/>
        </w:rPr>
      </w:pPr>
    </w:p>
    <w:p w:rsidR="003A49E0" w:rsidRPr="00153A59" w:rsidRDefault="003A49E0" w:rsidP="00153A59">
      <w:pPr>
        <w:pStyle w:val="a3"/>
        <w:shd w:val="clear" w:color="auto" w:fill="FFFFFF"/>
        <w:spacing w:after="100"/>
        <w:contextualSpacing/>
        <w:rPr>
          <w:sz w:val="18"/>
        </w:rPr>
      </w:pPr>
      <w:r w:rsidRPr="00153A59">
        <w:rPr>
          <w:sz w:val="18"/>
        </w:rPr>
        <w:t xml:space="preserve">УДК </w:t>
      </w:r>
      <w:r w:rsidR="00A97B8D" w:rsidRPr="00153A59">
        <w:rPr>
          <w:sz w:val="18"/>
        </w:rPr>
        <w:t>004.94</w:t>
      </w:r>
    </w:p>
    <w:p w:rsidR="007878AA" w:rsidRPr="00D25C6A" w:rsidRDefault="009A7850" w:rsidP="00153A59">
      <w:pPr>
        <w:pStyle w:val="aff8"/>
        <w:tabs>
          <w:tab w:val="center" w:pos="3344"/>
          <w:tab w:val="left" w:pos="4266"/>
        </w:tabs>
        <w:contextualSpacing/>
        <w:rPr>
          <w:b w:val="0"/>
          <w:sz w:val="20"/>
        </w:rPr>
      </w:pPr>
      <w:r>
        <w:rPr>
          <w:b w:val="0"/>
          <w:caps w:val="0"/>
          <w:sz w:val="20"/>
        </w:rPr>
        <w:t>А</w:t>
      </w:r>
      <w:r w:rsidR="007878AA" w:rsidRPr="00D25C6A">
        <w:rPr>
          <w:b w:val="0"/>
          <w:caps w:val="0"/>
          <w:sz w:val="20"/>
        </w:rPr>
        <w:t>.</w:t>
      </w:r>
      <w:r w:rsidR="00A97B8D">
        <w:rPr>
          <w:b w:val="0"/>
          <w:caps w:val="0"/>
          <w:sz w:val="20"/>
        </w:rPr>
        <w:t>В</w:t>
      </w:r>
      <w:r w:rsidR="007878AA" w:rsidRPr="00D25C6A">
        <w:rPr>
          <w:b w:val="0"/>
          <w:caps w:val="0"/>
          <w:sz w:val="20"/>
        </w:rPr>
        <w:t xml:space="preserve">. </w:t>
      </w:r>
      <w:r w:rsidR="00A97B8D">
        <w:rPr>
          <w:b w:val="0"/>
          <w:caps w:val="0"/>
          <w:sz w:val="20"/>
        </w:rPr>
        <w:t>Шмойлов, Р.В</w:t>
      </w:r>
      <w:r w:rsidR="00E30B76">
        <w:rPr>
          <w:b w:val="0"/>
          <w:caps w:val="0"/>
          <w:sz w:val="20"/>
        </w:rPr>
        <w:t xml:space="preserve">. </w:t>
      </w:r>
      <w:r w:rsidR="00A97B8D">
        <w:rPr>
          <w:b w:val="0"/>
          <w:caps w:val="0"/>
          <w:sz w:val="20"/>
        </w:rPr>
        <w:t>Халеев</w:t>
      </w:r>
    </w:p>
    <w:p w:rsidR="007878AA" w:rsidRPr="00D25C6A" w:rsidRDefault="007878AA" w:rsidP="00153A59">
      <w:pPr>
        <w:pStyle w:val="aff8"/>
        <w:spacing w:after="100"/>
        <w:rPr>
          <w:b w:val="0"/>
          <w:caps w:val="0"/>
          <w:sz w:val="20"/>
        </w:rPr>
      </w:pPr>
      <w:r w:rsidRPr="00D25C6A">
        <w:rPr>
          <w:b w:val="0"/>
          <w:caps w:val="0"/>
          <w:sz w:val="20"/>
        </w:rPr>
        <w:t>(г. Орел, Академия ФСО России)</w:t>
      </w:r>
    </w:p>
    <w:p w:rsidR="00A97B8D" w:rsidRPr="00A97B8D" w:rsidRDefault="009A7850" w:rsidP="00153A59">
      <w:pPr>
        <w:pStyle w:val="aff8"/>
        <w:spacing w:before="100"/>
        <w:rPr>
          <w:sz w:val="20"/>
        </w:rPr>
      </w:pPr>
      <w:r>
        <w:rPr>
          <w:sz w:val="20"/>
        </w:rPr>
        <w:t>модел</w:t>
      </w:r>
      <w:r w:rsidR="00A97B8D">
        <w:rPr>
          <w:sz w:val="20"/>
        </w:rPr>
        <w:t>ИРОВАНИЕ ПРОЦЕССА НАСТРОЙКИ ЦИФРОВЫХ</w:t>
      </w:r>
    </w:p>
    <w:p w:rsidR="005C191C" w:rsidRDefault="00A97B8D" w:rsidP="005C191C">
      <w:pPr>
        <w:pStyle w:val="aff8"/>
        <w:contextualSpacing/>
        <w:rPr>
          <w:sz w:val="20"/>
        </w:rPr>
      </w:pPr>
      <w:r>
        <w:rPr>
          <w:sz w:val="20"/>
        </w:rPr>
        <w:t>ПОТОКОВ АВТОМАТИЧЕСКОЙ ТЕЛЕФОННОЙ СТАНЦИИ</w:t>
      </w:r>
    </w:p>
    <w:p w:rsidR="007878AA" w:rsidRPr="007765FB" w:rsidRDefault="00A97B8D" w:rsidP="00153A59">
      <w:pPr>
        <w:pStyle w:val="aff8"/>
        <w:spacing w:after="100"/>
        <w:rPr>
          <w:color w:val="FF0000"/>
          <w:sz w:val="20"/>
          <w:lang w:val="en-US"/>
        </w:rPr>
      </w:pPr>
      <w:r>
        <w:rPr>
          <w:sz w:val="20"/>
          <w:lang w:val="en-US"/>
        </w:rPr>
        <w:t>HIPATH</w:t>
      </w:r>
      <w:r w:rsidRPr="007765FB">
        <w:rPr>
          <w:sz w:val="20"/>
          <w:lang w:val="en-US"/>
        </w:rPr>
        <w:t xml:space="preserve"> 4000</w:t>
      </w:r>
    </w:p>
    <w:p w:rsidR="007765FB" w:rsidRPr="00153A59" w:rsidRDefault="007765FB" w:rsidP="007765FB">
      <w:pPr>
        <w:pStyle w:val="aff8"/>
        <w:contextualSpacing/>
        <w:rPr>
          <w:b w:val="0"/>
          <w:sz w:val="18"/>
          <w:lang w:val="en-US"/>
        </w:rPr>
      </w:pPr>
      <w:r w:rsidRPr="00153A59">
        <w:rPr>
          <w:b w:val="0"/>
          <w:sz w:val="18"/>
          <w:lang w:val="en-US"/>
        </w:rPr>
        <w:t>MODELING OF THE PROCESS OF SETTING UP DIGITAL</w:t>
      </w:r>
    </w:p>
    <w:p w:rsidR="007765FB" w:rsidRPr="00153A59" w:rsidRDefault="006D4478" w:rsidP="007765FB">
      <w:pPr>
        <w:pStyle w:val="aff8"/>
        <w:contextualSpacing/>
        <w:rPr>
          <w:b w:val="0"/>
          <w:sz w:val="18"/>
          <w:lang w:val="en-US"/>
        </w:rPr>
      </w:pPr>
      <w:r w:rsidRPr="00153A59">
        <w:rPr>
          <w:b w:val="0"/>
          <w:sz w:val="18"/>
          <w:lang w:val="en-US"/>
        </w:rPr>
        <w:t xml:space="preserve">streams </w:t>
      </w:r>
      <w:r w:rsidR="007765FB" w:rsidRPr="00153A59">
        <w:rPr>
          <w:b w:val="0"/>
          <w:sz w:val="18"/>
          <w:lang w:val="en-US"/>
        </w:rPr>
        <w:t xml:space="preserve">AUTOMATIC TELEPHONE </w:t>
      </w:r>
      <w:r w:rsidR="00F37997" w:rsidRPr="00153A59">
        <w:rPr>
          <w:b w:val="0"/>
          <w:sz w:val="18"/>
          <w:lang w:val="en-US"/>
        </w:rPr>
        <w:t>exchange</w:t>
      </w:r>
    </w:p>
    <w:p w:rsidR="006D4478" w:rsidRPr="00153A59" w:rsidRDefault="007765FB" w:rsidP="00153A59">
      <w:pPr>
        <w:pStyle w:val="aff8"/>
        <w:spacing w:after="100"/>
        <w:rPr>
          <w:b w:val="0"/>
          <w:sz w:val="18"/>
          <w:lang w:val="en-US"/>
        </w:rPr>
      </w:pPr>
      <w:r w:rsidRPr="00153A59">
        <w:rPr>
          <w:b w:val="0"/>
          <w:sz w:val="18"/>
          <w:lang w:val="en-US"/>
        </w:rPr>
        <w:t>HIPATH 4000</w:t>
      </w:r>
    </w:p>
    <w:p w:rsidR="00DE1799" w:rsidRPr="00DE1799" w:rsidRDefault="00DE1799" w:rsidP="007765FB">
      <w:pPr>
        <w:pStyle w:val="ac"/>
        <w:rPr>
          <w:lang w:val="ru-RU"/>
        </w:rPr>
      </w:pPr>
      <w:r w:rsidRPr="00DE1799">
        <w:rPr>
          <w:lang w:val="ru-RU"/>
        </w:rPr>
        <w:t>В условиях</w:t>
      </w:r>
      <w:r>
        <w:rPr>
          <w:lang w:val="ru-RU"/>
        </w:rPr>
        <w:t xml:space="preserve"> ограниченного количества рабочих мест администратора при изучении процесса настройки цифровых потоков автоматической телефонной станции </w:t>
      </w:r>
      <w:r>
        <w:rPr>
          <w:lang w:val="en-US"/>
        </w:rPr>
        <w:t>HiPath</w:t>
      </w:r>
      <w:r w:rsidRPr="00DE1799">
        <w:rPr>
          <w:lang w:val="ru-RU"/>
        </w:rPr>
        <w:t xml:space="preserve"> </w:t>
      </w:r>
      <w:r>
        <w:rPr>
          <w:lang w:val="ru-RU"/>
        </w:rPr>
        <w:t>4000 возникает задача моделирования данного процесса на ПЭВМ. Представлен подход по созданию эмулято</w:t>
      </w:r>
      <w:r w:rsidR="00FD6CFC">
        <w:rPr>
          <w:lang w:val="ru-RU"/>
        </w:rPr>
        <w:t>ра</w:t>
      </w:r>
      <w:r>
        <w:rPr>
          <w:lang w:val="ru-RU"/>
        </w:rPr>
        <w:t xml:space="preserve"> для настройки автоматической телефо</w:t>
      </w:r>
      <w:r w:rsidR="00BA08EA">
        <w:rPr>
          <w:lang w:val="ru-RU"/>
        </w:rPr>
        <w:t>нной станции.</w:t>
      </w:r>
    </w:p>
    <w:p w:rsidR="00CA2BD7" w:rsidRPr="007765FB" w:rsidRDefault="007765FB" w:rsidP="00B06D5B">
      <w:pPr>
        <w:pStyle w:val="ac"/>
        <w:rPr>
          <w:iCs/>
          <w:szCs w:val="20"/>
          <w:lang w:val="en-US" w:eastAsia="ru-RU"/>
        </w:rPr>
      </w:pPr>
      <w:r w:rsidRPr="007765FB">
        <w:rPr>
          <w:iCs/>
          <w:szCs w:val="20"/>
          <w:lang w:val="en-US" w:eastAsia="ru-RU"/>
        </w:rPr>
        <w:t>Under the conditions of a limited number of administrator jobs, when studying the process of configuring digital streams of the HiPath 4000 automatic tele</w:t>
      </w:r>
      <w:r w:rsidR="00F37997">
        <w:rPr>
          <w:iCs/>
          <w:szCs w:val="20"/>
          <w:lang w:val="en-US" w:eastAsia="ru-RU"/>
        </w:rPr>
        <w:t xml:space="preserve">phone </w:t>
      </w:r>
      <w:r w:rsidR="00F37997" w:rsidRPr="00095B2C">
        <w:rPr>
          <w:szCs w:val="28"/>
          <w:lang w:val="en-US"/>
        </w:rPr>
        <w:t>exchange</w:t>
      </w:r>
      <w:r w:rsidRPr="007765FB">
        <w:rPr>
          <w:iCs/>
          <w:szCs w:val="20"/>
          <w:lang w:val="en-US" w:eastAsia="ru-RU"/>
        </w:rPr>
        <w:t xml:space="preserve">, the task of modeling this process on a PC arises. An approach to creating an emulator for setting up an automatic telephone </w:t>
      </w:r>
      <w:r w:rsidR="004C72CD" w:rsidRPr="007765FB">
        <w:rPr>
          <w:iCs/>
          <w:szCs w:val="20"/>
          <w:lang w:val="en-US" w:eastAsia="ru-RU"/>
        </w:rPr>
        <w:t>station</w:t>
      </w:r>
      <w:r w:rsidR="004C72CD" w:rsidRPr="004C72CD">
        <w:rPr>
          <w:iCs/>
          <w:szCs w:val="20"/>
          <w:lang w:val="en-US" w:eastAsia="ru-RU"/>
        </w:rPr>
        <w:t xml:space="preserve"> </w:t>
      </w:r>
      <w:r w:rsidRPr="007765FB">
        <w:rPr>
          <w:iCs/>
          <w:szCs w:val="20"/>
          <w:lang w:val="en-US" w:eastAsia="ru-RU"/>
        </w:rPr>
        <w:t>is presented.</w:t>
      </w:r>
    </w:p>
    <w:p w:rsidR="003A49E0" w:rsidRPr="00A97B8D" w:rsidRDefault="003A49E0" w:rsidP="00B06D5B">
      <w:pPr>
        <w:pStyle w:val="ac"/>
        <w:rPr>
          <w:iCs/>
          <w:szCs w:val="20"/>
          <w:lang w:val="ru-RU" w:eastAsia="ru-RU"/>
        </w:rPr>
      </w:pPr>
      <w:r w:rsidRPr="00A97B8D">
        <w:rPr>
          <w:iCs/>
          <w:szCs w:val="20"/>
          <w:lang w:val="ru-RU" w:eastAsia="ru-RU"/>
        </w:rPr>
        <w:t>Ключевые слова</w:t>
      </w:r>
      <w:r w:rsidR="00872563" w:rsidRPr="00A97B8D">
        <w:rPr>
          <w:iCs/>
          <w:szCs w:val="20"/>
          <w:lang w:val="ru-RU" w:eastAsia="ru-RU"/>
        </w:rPr>
        <w:t>:</w:t>
      </w:r>
      <w:r w:rsidR="00A97B8D">
        <w:rPr>
          <w:iCs/>
          <w:szCs w:val="20"/>
          <w:lang w:val="ru-RU" w:eastAsia="ru-RU"/>
        </w:rPr>
        <w:t xml:space="preserve"> э</w:t>
      </w:r>
      <w:r w:rsidR="00A97B8D" w:rsidRPr="00A97B8D">
        <w:rPr>
          <w:iCs/>
          <w:szCs w:val="20"/>
          <w:lang w:val="ru-RU" w:eastAsia="ru-RU"/>
        </w:rPr>
        <w:t xml:space="preserve">мулятор, автоматическая телефонная станция, </w:t>
      </w:r>
      <w:r w:rsidR="00EC7FFB">
        <w:rPr>
          <w:iCs/>
          <w:szCs w:val="20"/>
          <w:lang w:val="ru-RU" w:eastAsia="ru-RU"/>
        </w:rPr>
        <w:t>цифровой поток</w:t>
      </w:r>
      <w:r w:rsidR="00DF14DE" w:rsidRPr="00A97B8D">
        <w:rPr>
          <w:iCs/>
          <w:szCs w:val="20"/>
          <w:lang w:val="ru-RU" w:eastAsia="ru-RU"/>
        </w:rPr>
        <w:t>.</w:t>
      </w:r>
    </w:p>
    <w:p w:rsidR="003A49E0" w:rsidRPr="007765FB" w:rsidRDefault="00F43330" w:rsidP="00B06D5B">
      <w:pPr>
        <w:pStyle w:val="ac"/>
        <w:rPr>
          <w:iCs/>
          <w:szCs w:val="20"/>
          <w:lang w:val="en-US" w:eastAsia="ru-RU"/>
        </w:rPr>
      </w:pPr>
      <w:r w:rsidRPr="007765FB">
        <w:rPr>
          <w:iCs/>
          <w:szCs w:val="20"/>
          <w:lang w:val="en-US" w:eastAsia="ru-RU"/>
        </w:rPr>
        <w:t>Keywords</w:t>
      </w:r>
      <w:r w:rsidR="00872563" w:rsidRPr="007765FB">
        <w:rPr>
          <w:iCs/>
          <w:szCs w:val="20"/>
          <w:lang w:val="en-US" w:eastAsia="ru-RU"/>
        </w:rPr>
        <w:t>:</w:t>
      </w:r>
      <w:r w:rsidRPr="007765FB">
        <w:rPr>
          <w:iCs/>
          <w:szCs w:val="20"/>
          <w:lang w:val="en-US" w:eastAsia="ru-RU"/>
        </w:rPr>
        <w:t xml:space="preserve"> </w:t>
      </w:r>
      <w:r w:rsidR="00A97B8D" w:rsidRPr="007765FB">
        <w:rPr>
          <w:iCs/>
          <w:szCs w:val="20"/>
          <w:lang w:val="en-US" w:eastAsia="ru-RU"/>
        </w:rPr>
        <w:t xml:space="preserve">emulator, automatic telephone </w:t>
      </w:r>
      <w:r w:rsidR="00F37997" w:rsidRPr="00095B2C">
        <w:rPr>
          <w:szCs w:val="28"/>
          <w:lang w:val="en-US"/>
        </w:rPr>
        <w:t>exchange</w:t>
      </w:r>
      <w:r w:rsidR="00A97B8D" w:rsidRPr="007765FB">
        <w:rPr>
          <w:iCs/>
          <w:szCs w:val="20"/>
          <w:lang w:val="en-US" w:eastAsia="ru-RU"/>
        </w:rPr>
        <w:t xml:space="preserve">, </w:t>
      </w:r>
      <w:r w:rsidR="007765FB" w:rsidRPr="007765FB">
        <w:rPr>
          <w:iCs/>
          <w:szCs w:val="20"/>
          <w:lang w:val="en-US" w:eastAsia="ru-RU"/>
        </w:rPr>
        <w:t>digital stream</w:t>
      </w:r>
      <w:r w:rsidR="00DF14DE" w:rsidRPr="007765FB">
        <w:rPr>
          <w:iCs/>
          <w:szCs w:val="20"/>
          <w:lang w:val="en-US" w:eastAsia="ru-RU"/>
        </w:rPr>
        <w:t>.</w:t>
      </w:r>
    </w:p>
    <w:p w:rsidR="00F33B50" w:rsidRPr="00D25C6A" w:rsidRDefault="00F33B50" w:rsidP="00B06D5B">
      <w:pPr>
        <w:pStyle w:val="ac"/>
      </w:pPr>
    </w:p>
    <w:p w:rsidR="009D5D18" w:rsidRDefault="009D5D18" w:rsidP="009D5D18">
      <w:pPr>
        <w:ind w:firstLine="397"/>
        <w:rPr>
          <w:sz w:val="20"/>
          <w:szCs w:val="20"/>
        </w:rPr>
      </w:pPr>
      <w:r w:rsidRPr="009D5D18">
        <w:rPr>
          <w:sz w:val="20"/>
          <w:szCs w:val="20"/>
        </w:rPr>
        <w:t>Для подготовки компетентного технич</w:t>
      </w:r>
      <w:r w:rsidR="00174FBC">
        <w:rPr>
          <w:sz w:val="20"/>
          <w:szCs w:val="20"/>
        </w:rPr>
        <w:t>еского персонала, обслуживаю-щего</w:t>
      </w:r>
      <w:r w:rsidRPr="009D5D18">
        <w:rPr>
          <w:sz w:val="20"/>
          <w:szCs w:val="20"/>
        </w:rPr>
        <w:t xml:space="preserve"> </w:t>
      </w:r>
      <w:r>
        <w:rPr>
          <w:sz w:val="20"/>
          <w:szCs w:val="20"/>
        </w:rPr>
        <w:t>то или иное</w:t>
      </w:r>
      <w:r w:rsidRPr="009D5D18">
        <w:rPr>
          <w:sz w:val="20"/>
          <w:szCs w:val="20"/>
        </w:rPr>
        <w:t xml:space="preserve"> оборудование, необходима его всесторонняя подготовка, включающая в себя, как прохождение специальных теоретических курсов по изучению назначения, состава и технических возможностей, так и практических занятий по настройке, конфигурации. Для отработки практических задач по </w:t>
      </w:r>
      <w:r>
        <w:rPr>
          <w:sz w:val="20"/>
          <w:szCs w:val="20"/>
        </w:rPr>
        <w:t>настройке цифровых потоков автоматических телефонных станций</w:t>
      </w:r>
      <w:r w:rsidRPr="009D5D18">
        <w:rPr>
          <w:sz w:val="20"/>
          <w:szCs w:val="20"/>
        </w:rPr>
        <w:t xml:space="preserve"> необходимо использовать </w:t>
      </w:r>
      <w:r>
        <w:rPr>
          <w:sz w:val="20"/>
          <w:szCs w:val="20"/>
        </w:rPr>
        <w:t xml:space="preserve">два рабочих места и в идеальном случае </w:t>
      </w:r>
      <w:r w:rsidRPr="009D5D18">
        <w:rPr>
          <w:sz w:val="20"/>
          <w:szCs w:val="20"/>
        </w:rPr>
        <w:t xml:space="preserve">два комплекта </w:t>
      </w:r>
      <w:r>
        <w:rPr>
          <w:sz w:val="20"/>
          <w:szCs w:val="20"/>
        </w:rPr>
        <w:t>оборудования</w:t>
      </w:r>
      <w:r w:rsidRPr="009D5D18">
        <w:rPr>
          <w:sz w:val="20"/>
          <w:szCs w:val="20"/>
        </w:rPr>
        <w:t>, соединен</w:t>
      </w:r>
      <w:r>
        <w:rPr>
          <w:sz w:val="20"/>
          <w:szCs w:val="20"/>
        </w:rPr>
        <w:t xml:space="preserve">ного </w:t>
      </w:r>
      <w:r w:rsidRPr="009D5D18">
        <w:rPr>
          <w:sz w:val="20"/>
          <w:szCs w:val="20"/>
        </w:rPr>
        <w:t>между собой посредством их линейных интерфейсов линией связи</w:t>
      </w:r>
      <w:r>
        <w:rPr>
          <w:sz w:val="20"/>
          <w:szCs w:val="20"/>
        </w:rPr>
        <w:t>.</w:t>
      </w:r>
    </w:p>
    <w:p w:rsidR="009D5D18" w:rsidRDefault="009D5D18" w:rsidP="009D5D18">
      <w:pPr>
        <w:ind w:firstLine="397"/>
        <w:rPr>
          <w:sz w:val="20"/>
          <w:szCs w:val="20"/>
        </w:rPr>
      </w:pPr>
      <w:r>
        <w:rPr>
          <w:sz w:val="20"/>
          <w:szCs w:val="20"/>
        </w:rPr>
        <w:t xml:space="preserve">Закупка </w:t>
      </w:r>
      <w:r w:rsidR="00E62690">
        <w:rPr>
          <w:sz w:val="20"/>
          <w:szCs w:val="20"/>
        </w:rPr>
        <w:t>б</w:t>
      </w:r>
      <w:r w:rsidR="0012492C">
        <w:rPr>
          <w:sz w:val="20"/>
          <w:szCs w:val="20"/>
        </w:rPr>
        <w:t>о</w:t>
      </w:r>
      <w:r w:rsidR="00E62690">
        <w:rPr>
          <w:sz w:val="20"/>
          <w:szCs w:val="20"/>
        </w:rPr>
        <w:t xml:space="preserve">льшего числа комплектов оборудования </w:t>
      </w:r>
      <w:r w:rsidR="00E62690" w:rsidRPr="009D5D18">
        <w:rPr>
          <w:sz w:val="20"/>
          <w:szCs w:val="20"/>
        </w:rPr>
        <w:t>нецелесо</w:t>
      </w:r>
      <w:r w:rsidR="00E62690">
        <w:rPr>
          <w:sz w:val="20"/>
          <w:szCs w:val="20"/>
        </w:rPr>
        <w:t>образна</w:t>
      </w:r>
      <w:r w:rsidR="00E62690" w:rsidRPr="009D5D18">
        <w:rPr>
          <w:sz w:val="20"/>
          <w:szCs w:val="20"/>
        </w:rPr>
        <w:t xml:space="preserve"> и экономически невы</w:t>
      </w:r>
      <w:r w:rsidR="0012492C">
        <w:rPr>
          <w:sz w:val="20"/>
          <w:szCs w:val="20"/>
        </w:rPr>
        <w:t>годна</w:t>
      </w:r>
      <w:r w:rsidR="00E62690">
        <w:rPr>
          <w:sz w:val="20"/>
          <w:szCs w:val="20"/>
        </w:rPr>
        <w:t xml:space="preserve">, так как коммутационное оборудование является достаточно дорогостоящим. </w:t>
      </w:r>
      <w:r w:rsidRPr="009D5D18">
        <w:rPr>
          <w:sz w:val="20"/>
          <w:szCs w:val="20"/>
        </w:rPr>
        <w:t>Кроме того, имеет место ограниченное количество одновременно обучающихся теории и тренирующихся на средствах связи на одном учебном месте.</w:t>
      </w:r>
    </w:p>
    <w:p w:rsidR="00166AEB" w:rsidRDefault="00166AEB" w:rsidP="000F3F0A">
      <w:pPr>
        <w:ind w:firstLine="397"/>
        <w:rPr>
          <w:sz w:val="20"/>
          <w:szCs w:val="20"/>
        </w:rPr>
      </w:pPr>
      <w:r w:rsidRPr="00166AEB">
        <w:rPr>
          <w:sz w:val="20"/>
          <w:szCs w:val="20"/>
        </w:rPr>
        <w:t>Современный способ обучения специалистов связи видится в разработ-ке и активном использовании э</w:t>
      </w:r>
      <w:r>
        <w:rPr>
          <w:sz w:val="20"/>
          <w:szCs w:val="20"/>
        </w:rPr>
        <w:t xml:space="preserve">муляторов </w:t>
      </w:r>
      <w:r w:rsidRPr="00166AEB">
        <w:rPr>
          <w:sz w:val="20"/>
          <w:szCs w:val="20"/>
        </w:rPr>
        <w:t xml:space="preserve">по изучению и эксплуатации </w:t>
      </w:r>
      <w:r>
        <w:rPr>
          <w:sz w:val="20"/>
          <w:szCs w:val="20"/>
        </w:rPr>
        <w:t>коммутационного</w:t>
      </w:r>
      <w:r w:rsidRPr="00166AEB">
        <w:rPr>
          <w:sz w:val="20"/>
          <w:szCs w:val="20"/>
        </w:rPr>
        <w:t xml:space="preserve"> оборудования, позволяющий обучать персонал без использования реального оборудования</w:t>
      </w:r>
      <w:r w:rsidR="00185A9A">
        <w:rPr>
          <w:sz w:val="20"/>
          <w:szCs w:val="20"/>
        </w:rPr>
        <w:t xml:space="preserve"> </w:t>
      </w:r>
      <w:r w:rsidR="00185A9A" w:rsidRPr="00185A9A">
        <w:rPr>
          <w:sz w:val="20"/>
          <w:szCs w:val="20"/>
        </w:rPr>
        <w:t>[</w:t>
      </w:r>
      <w:r w:rsidR="00185A9A">
        <w:rPr>
          <w:sz w:val="20"/>
          <w:szCs w:val="20"/>
        </w:rPr>
        <w:t>1, 2</w:t>
      </w:r>
      <w:r w:rsidR="00185A9A" w:rsidRPr="00185A9A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:rsidR="004F08DA" w:rsidRPr="004F08DA" w:rsidRDefault="004F08DA" w:rsidP="004F08DA">
      <w:pPr>
        <w:ind w:firstLine="397"/>
        <w:rPr>
          <w:sz w:val="20"/>
          <w:szCs w:val="20"/>
        </w:rPr>
      </w:pPr>
      <w:r w:rsidRPr="004F08DA">
        <w:rPr>
          <w:sz w:val="20"/>
          <w:szCs w:val="20"/>
        </w:rPr>
        <w:t xml:space="preserve">Данные средства разработки при создании программных модулей пользовательского интерфейса и авторизации могут обеспечить максимальное </w:t>
      </w:r>
      <w:r w:rsidRPr="004F08DA">
        <w:rPr>
          <w:sz w:val="20"/>
          <w:szCs w:val="20"/>
        </w:rPr>
        <w:lastRenderedPageBreak/>
        <w:t xml:space="preserve">приближение создаваемого интерфейса к реальному интерфейсу программы рабочего места </w:t>
      </w:r>
      <w:r>
        <w:rPr>
          <w:sz w:val="20"/>
          <w:szCs w:val="20"/>
        </w:rPr>
        <w:t xml:space="preserve">администратора </w:t>
      </w:r>
      <w:r w:rsidRPr="004F08DA">
        <w:rPr>
          <w:sz w:val="20"/>
          <w:szCs w:val="20"/>
        </w:rPr>
        <w:t>станции.</w:t>
      </w:r>
    </w:p>
    <w:p w:rsidR="00BA08EA" w:rsidRDefault="00BA08EA" w:rsidP="000F3F0A">
      <w:pPr>
        <w:ind w:firstLine="397"/>
        <w:rPr>
          <w:sz w:val="20"/>
          <w:szCs w:val="20"/>
        </w:rPr>
      </w:pPr>
      <w:r>
        <w:rPr>
          <w:sz w:val="20"/>
          <w:szCs w:val="20"/>
        </w:rPr>
        <w:t>Одними из н</w:t>
      </w:r>
      <w:r w:rsidRPr="00BA08EA">
        <w:rPr>
          <w:sz w:val="20"/>
          <w:szCs w:val="20"/>
        </w:rPr>
        <w:t>аиболее сложны</w:t>
      </w:r>
      <w:r>
        <w:rPr>
          <w:sz w:val="20"/>
          <w:szCs w:val="20"/>
        </w:rPr>
        <w:t xml:space="preserve">х </w:t>
      </w:r>
      <w:r w:rsidRPr="00BA08EA">
        <w:rPr>
          <w:sz w:val="20"/>
          <w:szCs w:val="20"/>
        </w:rPr>
        <w:t>вопрос</w:t>
      </w:r>
      <w:r>
        <w:rPr>
          <w:sz w:val="20"/>
          <w:szCs w:val="20"/>
        </w:rPr>
        <w:t xml:space="preserve">ов </w:t>
      </w:r>
      <w:r w:rsidRPr="00BA08EA">
        <w:rPr>
          <w:sz w:val="20"/>
          <w:szCs w:val="20"/>
        </w:rPr>
        <w:t xml:space="preserve">в конфигурировании </w:t>
      </w:r>
      <w:r>
        <w:rPr>
          <w:sz w:val="20"/>
          <w:szCs w:val="20"/>
        </w:rPr>
        <w:t>автомати</w:t>
      </w:r>
      <w:r w:rsidR="0012492C">
        <w:rPr>
          <w:sz w:val="20"/>
          <w:szCs w:val="20"/>
        </w:rPr>
        <w:t>ческих телефонных станций</w:t>
      </w:r>
      <w:r>
        <w:rPr>
          <w:sz w:val="20"/>
          <w:szCs w:val="20"/>
        </w:rPr>
        <w:t xml:space="preserve"> </w:t>
      </w:r>
      <w:r w:rsidRPr="00BA08EA">
        <w:rPr>
          <w:sz w:val="20"/>
          <w:szCs w:val="20"/>
        </w:rPr>
        <w:t xml:space="preserve">является настройка цифровых </w:t>
      </w:r>
      <w:r>
        <w:rPr>
          <w:sz w:val="20"/>
          <w:szCs w:val="20"/>
        </w:rPr>
        <w:t>потоков</w:t>
      </w:r>
      <w:r w:rsidRPr="00BA08EA">
        <w:rPr>
          <w:sz w:val="20"/>
          <w:szCs w:val="20"/>
        </w:rPr>
        <w:t xml:space="preserve">, по которым станции взаимодействуют друг с другом. Для настройки цифровых </w:t>
      </w:r>
      <w:r>
        <w:rPr>
          <w:sz w:val="20"/>
          <w:szCs w:val="20"/>
        </w:rPr>
        <w:t>по</w:t>
      </w:r>
      <w:r w:rsidR="00FD6CFC">
        <w:rPr>
          <w:sz w:val="20"/>
          <w:szCs w:val="20"/>
        </w:rPr>
        <w:t>токов необходимо</w:t>
      </w:r>
      <w:r>
        <w:rPr>
          <w:sz w:val="20"/>
          <w:szCs w:val="20"/>
        </w:rPr>
        <w:t xml:space="preserve"> </w:t>
      </w:r>
      <w:r w:rsidRPr="00BA08EA">
        <w:rPr>
          <w:sz w:val="20"/>
          <w:szCs w:val="20"/>
        </w:rPr>
        <w:t>вв</w:t>
      </w:r>
      <w:r>
        <w:rPr>
          <w:sz w:val="20"/>
          <w:szCs w:val="20"/>
        </w:rPr>
        <w:t xml:space="preserve">одить </w:t>
      </w:r>
      <w:r w:rsidRPr="00BA08EA">
        <w:rPr>
          <w:sz w:val="20"/>
          <w:szCs w:val="20"/>
        </w:rPr>
        <w:t>команд</w:t>
      </w:r>
      <w:r>
        <w:rPr>
          <w:sz w:val="20"/>
          <w:szCs w:val="20"/>
        </w:rPr>
        <w:t>ы</w:t>
      </w:r>
      <w:r w:rsidRPr="00BA08EA">
        <w:rPr>
          <w:sz w:val="20"/>
          <w:szCs w:val="20"/>
        </w:rPr>
        <w:t>, которые взаимосвязаны между собой</w:t>
      </w:r>
      <w:r>
        <w:rPr>
          <w:sz w:val="20"/>
          <w:szCs w:val="20"/>
        </w:rPr>
        <w:t>.</w:t>
      </w:r>
      <w:r w:rsidRPr="00BA08EA">
        <w:rPr>
          <w:sz w:val="20"/>
          <w:szCs w:val="20"/>
        </w:rPr>
        <w:t xml:space="preserve"> Для отработки вопросов конфигурирования </w:t>
      </w:r>
      <w:r w:rsidR="002A05DD">
        <w:rPr>
          <w:sz w:val="20"/>
          <w:szCs w:val="20"/>
        </w:rPr>
        <w:t xml:space="preserve">цифровых потоков </w:t>
      </w:r>
      <w:r w:rsidRPr="00BA08EA">
        <w:rPr>
          <w:sz w:val="20"/>
          <w:szCs w:val="20"/>
        </w:rPr>
        <w:t xml:space="preserve">и закрепления навыков можно использовать </w:t>
      </w:r>
      <w:r w:rsidR="002A05DD">
        <w:rPr>
          <w:sz w:val="20"/>
          <w:szCs w:val="20"/>
        </w:rPr>
        <w:t>эмуляторы</w:t>
      </w:r>
      <w:r w:rsidRPr="00BA08EA">
        <w:rPr>
          <w:sz w:val="20"/>
          <w:szCs w:val="20"/>
        </w:rPr>
        <w:t xml:space="preserve">, которые без использования </w:t>
      </w:r>
      <w:r w:rsidR="002A05DD">
        <w:rPr>
          <w:sz w:val="20"/>
          <w:szCs w:val="20"/>
        </w:rPr>
        <w:t xml:space="preserve">станций </w:t>
      </w:r>
      <w:r w:rsidRPr="00BA08EA">
        <w:rPr>
          <w:sz w:val="20"/>
          <w:szCs w:val="20"/>
        </w:rPr>
        <w:t xml:space="preserve">позволят обучающимся </w:t>
      </w:r>
      <w:r w:rsidR="002A05DD">
        <w:rPr>
          <w:sz w:val="20"/>
          <w:szCs w:val="20"/>
        </w:rPr>
        <w:t xml:space="preserve">получить навыки и </w:t>
      </w:r>
      <w:r w:rsidRPr="00BA08EA">
        <w:rPr>
          <w:sz w:val="20"/>
          <w:szCs w:val="20"/>
        </w:rPr>
        <w:t xml:space="preserve">совершенствовать умения по </w:t>
      </w:r>
      <w:r w:rsidR="002A05DD">
        <w:rPr>
          <w:sz w:val="20"/>
          <w:szCs w:val="20"/>
        </w:rPr>
        <w:t xml:space="preserve">их </w:t>
      </w:r>
      <w:r w:rsidRPr="00BA08EA">
        <w:rPr>
          <w:sz w:val="20"/>
          <w:szCs w:val="20"/>
        </w:rPr>
        <w:t>настройке.</w:t>
      </w:r>
    </w:p>
    <w:p w:rsidR="006F25D0" w:rsidRPr="006F25D0" w:rsidRDefault="006F25D0" w:rsidP="000F3F0A">
      <w:pPr>
        <w:ind w:firstLine="397"/>
        <w:rPr>
          <w:sz w:val="20"/>
          <w:szCs w:val="20"/>
        </w:rPr>
      </w:pPr>
      <w:r w:rsidRPr="006F25D0">
        <w:rPr>
          <w:sz w:val="20"/>
          <w:szCs w:val="20"/>
        </w:rPr>
        <w:t xml:space="preserve">Управление станцией осуществляется с использованием специального </w:t>
      </w:r>
      <w:r>
        <w:rPr>
          <w:sz w:val="20"/>
          <w:szCs w:val="20"/>
        </w:rPr>
        <w:t xml:space="preserve">программного обеспечения </w:t>
      </w:r>
      <w:r w:rsidRPr="00FD6CFC">
        <w:rPr>
          <w:i/>
          <w:sz w:val="20"/>
          <w:szCs w:val="20"/>
        </w:rPr>
        <w:t>Comwin</w:t>
      </w:r>
      <w:r w:rsidRPr="006F25D0">
        <w:rPr>
          <w:sz w:val="20"/>
          <w:szCs w:val="20"/>
        </w:rPr>
        <w:t xml:space="preserve">, с помощью которого осуществляется подключение </w:t>
      </w:r>
      <w:r>
        <w:rPr>
          <w:sz w:val="20"/>
          <w:szCs w:val="20"/>
        </w:rPr>
        <w:t xml:space="preserve">ПЭВМ </w:t>
      </w:r>
      <w:r w:rsidRPr="006F25D0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станции </w:t>
      </w:r>
      <w:r w:rsidRPr="006F25D0">
        <w:rPr>
          <w:sz w:val="20"/>
          <w:szCs w:val="20"/>
        </w:rPr>
        <w:t xml:space="preserve">и ее </w:t>
      </w:r>
      <w:r>
        <w:rPr>
          <w:sz w:val="20"/>
          <w:szCs w:val="20"/>
        </w:rPr>
        <w:t>администрирование</w:t>
      </w:r>
      <w:r w:rsidRPr="006F25D0">
        <w:rPr>
          <w:sz w:val="20"/>
          <w:szCs w:val="20"/>
        </w:rPr>
        <w:t xml:space="preserve">. Процесс </w:t>
      </w:r>
      <w:r>
        <w:rPr>
          <w:sz w:val="20"/>
          <w:szCs w:val="20"/>
        </w:rPr>
        <w:t xml:space="preserve">конфигурирования </w:t>
      </w:r>
      <w:r w:rsidRPr="006F25D0">
        <w:rPr>
          <w:sz w:val="20"/>
          <w:szCs w:val="20"/>
        </w:rPr>
        <w:t>представляет собой ввод команд администратором станции в режиме диалога.</w:t>
      </w:r>
    </w:p>
    <w:p w:rsidR="00532AE2" w:rsidRDefault="00615326" w:rsidP="00BA08EA">
      <w:pPr>
        <w:ind w:firstLine="397"/>
        <w:rPr>
          <w:sz w:val="20"/>
          <w:szCs w:val="20"/>
        </w:rPr>
      </w:pPr>
      <w:r>
        <w:rPr>
          <w:sz w:val="20"/>
          <w:szCs w:val="20"/>
        </w:rPr>
        <w:t>Интерфейс эмулятора должен ничем не отличаться от реального интерфейса, чтобы при настройке телефонной станции у обучающегося не возникало проблем с вводом команд.</w:t>
      </w:r>
    </w:p>
    <w:p w:rsidR="00BE6C3A" w:rsidRDefault="00615326" w:rsidP="00BA08EA">
      <w:pPr>
        <w:ind w:firstLine="397"/>
        <w:rPr>
          <w:sz w:val="20"/>
          <w:szCs w:val="20"/>
        </w:rPr>
      </w:pPr>
      <w:r>
        <w:rPr>
          <w:sz w:val="20"/>
          <w:szCs w:val="20"/>
        </w:rPr>
        <w:t>Сложность в настройке цифровых потоков заключается в том, что настроив одну станцию, обучающийся не сможет проверить правильность введенных команд. Поэтому в эмуляторе обучающемуся предлагается настроить две станции, чтобы потом убедиться в правильности установленных параметров</w:t>
      </w:r>
      <w:r w:rsidR="00555364">
        <w:rPr>
          <w:sz w:val="20"/>
          <w:szCs w:val="20"/>
        </w:rPr>
        <w:t xml:space="preserve"> (рис. 1)</w:t>
      </w:r>
      <w:r>
        <w:rPr>
          <w:sz w:val="20"/>
          <w:szCs w:val="20"/>
        </w:rPr>
        <w:t>.</w:t>
      </w:r>
    </w:p>
    <w:p w:rsidR="00BE6C3A" w:rsidRDefault="00BE6C3A" w:rsidP="00BA08EA">
      <w:pPr>
        <w:ind w:firstLine="397"/>
        <w:rPr>
          <w:sz w:val="20"/>
          <w:szCs w:val="20"/>
        </w:rPr>
      </w:pPr>
    </w:p>
    <w:p w:rsidR="00BE6C3A" w:rsidRDefault="00153A59" w:rsidP="00555364">
      <w:pPr>
        <w:ind w:firstLine="0"/>
        <w:jc w:val="center"/>
        <w:rPr>
          <w:sz w:val="20"/>
          <w:szCs w:val="20"/>
        </w:rPr>
      </w:pPr>
      <w:r>
        <w:object w:dxaOrig="5175" w:dyaOrig="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pt;height:131.2pt" o:ole="">
            <v:imagedata r:id="rId8" o:title=""/>
          </v:shape>
          <o:OLEObject Type="Embed" ProgID="Visio.Drawing.11" ShapeID="_x0000_i1025" DrawAspect="Content" ObjectID="_1662551160" r:id="rId9"/>
        </w:object>
      </w:r>
    </w:p>
    <w:p w:rsidR="00BE6C3A" w:rsidRDefault="00BE6C3A" w:rsidP="00BA08EA">
      <w:pPr>
        <w:ind w:firstLine="397"/>
        <w:rPr>
          <w:sz w:val="20"/>
          <w:szCs w:val="20"/>
        </w:rPr>
      </w:pPr>
    </w:p>
    <w:p w:rsidR="00555364" w:rsidRPr="00153A59" w:rsidRDefault="00555364" w:rsidP="00555364">
      <w:pPr>
        <w:shd w:val="clear" w:color="auto" w:fill="FFFFFF"/>
        <w:tabs>
          <w:tab w:val="left" w:pos="0"/>
        </w:tabs>
        <w:ind w:firstLine="0"/>
        <w:contextualSpacing/>
        <w:jc w:val="center"/>
        <w:rPr>
          <w:i/>
          <w:sz w:val="18"/>
          <w:szCs w:val="18"/>
        </w:rPr>
      </w:pPr>
      <w:r w:rsidRPr="00153A59">
        <w:rPr>
          <w:i/>
          <w:sz w:val="18"/>
          <w:szCs w:val="18"/>
        </w:rPr>
        <w:t>Рис</w:t>
      </w:r>
      <w:r w:rsidR="00153A59" w:rsidRPr="00153A59">
        <w:rPr>
          <w:i/>
          <w:sz w:val="18"/>
          <w:szCs w:val="18"/>
        </w:rPr>
        <w:t>.1.</w:t>
      </w:r>
      <w:r w:rsidR="00153A59" w:rsidRPr="00153A59">
        <w:rPr>
          <w:i/>
          <w:sz w:val="18"/>
          <w:szCs w:val="18"/>
          <w:lang w:val="en-US"/>
        </w:rPr>
        <w:t xml:space="preserve"> </w:t>
      </w:r>
      <w:r w:rsidRPr="00153A59">
        <w:rPr>
          <w:i/>
          <w:sz w:val="18"/>
          <w:szCs w:val="18"/>
        </w:rPr>
        <w:t xml:space="preserve"> Исходное меню </w:t>
      </w:r>
    </w:p>
    <w:p w:rsidR="00BE6C3A" w:rsidRDefault="00BE6C3A" w:rsidP="00BA08EA">
      <w:pPr>
        <w:ind w:firstLine="397"/>
        <w:rPr>
          <w:sz w:val="20"/>
          <w:szCs w:val="20"/>
        </w:rPr>
      </w:pPr>
    </w:p>
    <w:p w:rsidR="00BE6C3A" w:rsidRPr="00B565ED" w:rsidRDefault="00B565ED" w:rsidP="00BA08EA">
      <w:pPr>
        <w:ind w:firstLine="397"/>
        <w:rPr>
          <w:sz w:val="20"/>
          <w:szCs w:val="20"/>
        </w:rPr>
      </w:pPr>
      <w:r>
        <w:rPr>
          <w:sz w:val="20"/>
          <w:szCs w:val="20"/>
        </w:rPr>
        <w:t>После выбора станции обучающемуся предлагаются исходные данные, которые включают</w:t>
      </w:r>
      <w:r w:rsidRPr="00B565ED">
        <w:rPr>
          <w:sz w:val="20"/>
          <w:szCs w:val="20"/>
        </w:rPr>
        <w:t xml:space="preserve">: </w:t>
      </w:r>
      <w:r>
        <w:rPr>
          <w:sz w:val="20"/>
          <w:szCs w:val="20"/>
        </w:rPr>
        <w:t>наименование исходного модуля</w:t>
      </w:r>
      <w:r w:rsidR="0012492C">
        <w:rPr>
          <w:sz w:val="20"/>
          <w:szCs w:val="20"/>
        </w:rPr>
        <w:t>, образующего интерфейс для подключения цифрового потока</w:t>
      </w:r>
      <w:r>
        <w:rPr>
          <w:sz w:val="20"/>
          <w:szCs w:val="20"/>
        </w:rPr>
        <w:t>, его местоположение</w:t>
      </w:r>
      <w:r w:rsidR="0012492C">
        <w:rPr>
          <w:sz w:val="20"/>
          <w:szCs w:val="20"/>
        </w:rPr>
        <w:t xml:space="preserve"> в конструкции станции</w:t>
      </w:r>
      <w:r>
        <w:rPr>
          <w:sz w:val="20"/>
          <w:szCs w:val="20"/>
        </w:rPr>
        <w:t xml:space="preserve">, используемый протокол сигнализации, количество и номера </w:t>
      </w:r>
      <w:r w:rsidRPr="00B565ED">
        <w:rPr>
          <w:i/>
          <w:sz w:val="20"/>
          <w:szCs w:val="20"/>
        </w:rPr>
        <w:t>В</w:t>
      </w:r>
      <w:r>
        <w:rPr>
          <w:sz w:val="20"/>
          <w:szCs w:val="20"/>
        </w:rPr>
        <w:t xml:space="preserve">-каналов в потоке, </w:t>
      </w:r>
      <w:r w:rsidR="0012492C">
        <w:rPr>
          <w:sz w:val="20"/>
          <w:szCs w:val="20"/>
        </w:rPr>
        <w:t xml:space="preserve">используемый </w:t>
      </w:r>
      <w:r>
        <w:rPr>
          <w:sz w:val="20"/>
          <w:szCs w:val="20"/>
        </w:rPr>
        <w:t>приоритет по синхронизации и код выхода на противоположную станцию.</w:t>
      </w:r>
    </w:p>
    <w:p w:rsidR="00B565ED" w:rsidRDefault="00227838" w:rsidP="00BA08EA">
      <w:pPr>
        <w:ind w:firstLine="397"/>
        <w:rPr>
          <w:sz w:val="20"/>
          <w:szCs w:val="20"/>
        </w:rPr>
      </w:pPr>
      <w:r>
        <w:rPr>
          <w:sz w:val="20"/>
          <w:szCs w:val="20"/>
        </w:rPr>
        <w:lastRenderedPageBreak/>
        <w:t>Далее в соответствии с исходными данными обучающийся вводит необходимые команды с указанием требуемых параметров (рис. 2).</w:t>
      </w:r>
    </w:p>
    <w:p w:rsidR="00BE6C3A" w:rsidRDefault="00BE6C3A" w:rsidP="00BA08EA">
      <w:pPr>
        <w:ind w:firstLine="397"/>
        <w:rPr>
          <w:sz w:val="20"/>
          <w:szCs w:val="20"/>
        </w:rPr>
      </w:pPr>
    </w:p>
    <w:p w:rsidR="00BE6C3A" w:rsidRDefault="00BE6C3A" w:rsidP="006F25D0">
      <w:pPr>
        <w:ind w:firstLine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3257D7E" wp14:editId="604C1D0B">
            <wp:extent cx="4307891" cy="2423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2219" cy="243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C3A" w:rsidRDefault="00BE6C3A" w:rsidP="00BA08EA">
      <w:pPr>
        <w:ind w:firstLine="397"/>
        <w:rPr>
          <w:sz w:val="20"/>
          <w:szCs w:val="20"/>
        </w:rPr>
      </w:pPr>
    </w:p>
    <w:p w:rsidR="00BE6C3A" w:rsidRPr="00153A59" w:rsidRDefault="00BE6C3A" w:rsidP="00BE6C3A">
      <w:pPr>
        <w:shd w:val="clear" w:color="auto" w:fill="FFFFFF"/>
        <w:tabs>
          <w:tab w:val="left" w:pos="0"/>
        </w:tabs>
        <w:ind w:firstLine="0"/>
        <w:contextualSpacing/>
        <w:jc w:val="center"/>
        <w:rPr>
          <w:i/>
          <w:sz w:val="18"/>
          <w:szCs w:val="18"/>
        </w:rPr>
      </w:pPr>
      <w:r w:rsidRPr="00153A59">
        <w:rPr>
          <w:i/>
          <w:sz w:val="18"/>
          <w:szCs w:val="18"/>
        </w:rPr>
        <w:t>Рис</w:t>
      </w:r>
      <w:r w:rsidR="00153A59" w:rsidRPr="00153A59">
        <w:rPr>
          <w:i/>
          <w:sz w:val="18"/>
          <w:szCs w:val="18"/>
        </w:rPr>
        <w:t>.</w:t>
      </w:r>
      <w:r w:rsidR="00B565ED" w:rsidRPr="00153A59">
        <w:rPr>
          <w:i/>
          <w:sz w:val="18"/>
          <w:szCs w:val="18"/>
        </w:rPr>
        <w:t>2</w:t>
      </w:r>
      <w:r w:rsidR="00153A59" w:rsidRPr="00153A59">
        <w:rPr>
          <w:i/>
          <w:sz w:val="18"/>
          <w:szCs w:val="18"/>
        </w:rPr>
        <w:t>.</w:t>
      </w:r>
      <w:r w:rsidRPr="00153A59">
        <w:rPr>
          <w:i/>
          <w:sz w:val="18"/>
          <w:szCs w:val="18"/>
        </w:rPr>
        <w:t xml:space="preserve"> </w:t>
      </w:r>
      <w:r w:rsidR="0012492C" w:rsidRPr="00153A59">
        <w:rPr>
          <w:i/>
          <w:sz w:val="18"/>
          <w:szCs w:val="18"/>
        </w:rPr>
        <w:t>Пример с</w:t>
      </w:r>
      <w:r w:rsidRPr="00153A59">
        <w:rPr>
          <w:i/>
          <w:sz w:val="18"/>
          <w:szCs w:val="18"/>
        </w:rPr>
        <w:t>криншот</w:t>
      </w:r>
      <w:r w:rsidR="0012492C" w:rsidRPr="00153A59">
        <w:rPr>
          <w:i/>
          <w:sz w:val="18"/>
          <w:szCs w:val="18"/>
        </w:rPr>
        <w:t>а</w:t>
      </w:r>
      <w:r w:rsidRPr="00153A59">
        <w:rPr>
          <w:i/>
          <w:sz w:val="18"/>
          <w:szCs w:val="18"/>
        </w:rPr>
        <w:t xml:space="preserve"> интерфейса программы</w:t>
      </w:r>
    </w:p>
    <w:p w:rsidR="00E62690" w:rsidRDefault="00E62690" w:rsidP="00BA08EA">
      <w:pPr>
        <w:ind w:firstLine="397"/>
        <w:rPr>
          <w:sz w:val="20"/>
          <w:szCs w:val="20"/>
        </w:rPr>
      </w:pPr>
    </w:p>
    <w:p w:rsidR="00BE6C3A" w:rsidRPr="00BA08EA" w:rsidRDefault="00A709AB" w:rsidP="00BA08EA">
      <w:pPr>
        <w:ind w:firstLine="397"/>
        <w:rPr>
          <w:sz w:val="20"/>
          <w:szCs w:val="20"/>
        </w:rPr>
      </w:pPr>
      <w:r>
        <w:rPr>
          <w:sz w:val="20"/>
          <w:szCs w:val="20"/>
        </w:rPr>
        <w:t>После ввода команд для первой и второй станций обучающийся переходит к проверке цифровых потоков</w:t>
      </w:r>
      <w:r w:rsidR="004F08DA">
        <w:rPr>
          <w:sz w:val="20"/>
          <w:szCs w:val="20"/>
        </w:rPr>
        <w:t xml:space="preserve"> (рис. 1)</w:t>
      </w:r>
      <w:r>
        <w:rPr>
          <w:sz w:val="20"/>
          <w:szCs w:val="20"/>
        </w:rPr>
        <w:t xml:space="preserve">. Для этого он должен в соответствии с исходными данными набрать код выхода на противоположную станцию и получить сигнал </w:t>
      </w:r>
      <w:r w:rsidRPr="00A709AB">
        <w:rPr>
          <w:sz w:val="20"/>
          <w:szCs w:val="20"/>
        </w:rPr>
        <w:t>"</w:t>
      </w:r>
      <w:r>
        <w:rPr>
          <w:sz w:val="20"/>
          <w:szCs w:val="20"/>
        </w:rPr>
        <w:t>ответ станции</w:t>
      </w:r>
      <w:r w:rsidRPr="00A709AB">
        <w:rPr>
          <w:sz w:val="20"/>
          <w:szCs w:val="20"/>
        </w:rPr>
        <w:t>"</w:t>
      </w:r>
      <w:r w:rsidR="0012492C">
        <w:rPr>
          <w:sz w:val="20"/>
          <w:szCs w:val="20"/>
        </w:rPr>
        <w:t>, что будет означать правильность введенных команд.</w:t>
      </w:r>
    </w:p>
    <w:p w:rsidR="000746B7" w:rsidRDefault="0012492C" w:rsidP="00532AE2">
      <w:pPr>
        <w:ind w:firstLine="397"/>
        <w:rPr>
          <w:sz w:val="20"/>
          <w:szCs w:val="20"/>
        </w:rPr>
      </w:pPr>
      <w:r>
        <w:rPr>
          <w:sz w:val="20"/>
          <w:szCs w:val="20"/>
        </w:rPr>
        <w:t>Таким образом в</w:t>
      </w:r>
      <w:r w:rsidR="00BA08EA" w:rsidRPr="00BA08EA">
        <w:rPr>
          <w:sz w:val="20"/>
          <w:szCs w:val="20"/>
        </w:rPr>
        <w:t xml:space="preserve"> условиях дефицита учебных рабочих мест для </w:t>
      </w:r>
      <w:r w:rsidR="00BA08EA">
        <w:rPr>
          <w:sz w:val="20"/>
          <w:szCs w:val="20"/>
        </w:rPr>
        <w:t>конфигурирования</w:t>
      </w:r>
      <w:r w:rsidR="00BA08EA" w:rsidRPr="00BA08EA">
        <w:rPr>
          <w:sz w:val="20"/>
          <w:szCs w:val="20"/>
        </w:rPr>
        <w:t xml:space="preserve"> </w:t>
      </w:r>
      <w:r>
        <w:rPr>
          <w:sz w:val="20"/>
          <w:szCs w:val="20"/>
        </w:rPr>
        <w:t>цифровых потоков</w:t>
      </w:r>
      <w:r w:rsidR="00BA08EA" w:rsidRPr="00BA08EA">
        <w:rPr>
          <w:sz w:val="20"/>
          <w:szCs w:val="20"/>
        </w:rPr>
        <w:t xml:space="preserve"> </w:t>
      </w:r>
      <w:r w:rsidR="00BA08EA">
        <w:rPr>
          <w:sz w:val="20"/>
          <w:szCs w:val="20"/>
        </w:rPr>
        <w:t xml:space="preserve">автоматических телефонных </w:t>
      </w:r>
      <w:r w:rsidR="002B164F">
        <w:rPr>
          <w:sz w:val="20"/>
          <w:szCs w:val="20"/>
        </w:rPr>
        <w:t xml:space="preserve">станций </w:t>
      </w:r>
      <w:r w:rsidR="00BA08EA" w:rsidRPr="00BA08EA">
        <w:rPr>
          <w:sz w:val="20"/>
          <w:szCs w:val="20"/>
        </w:rPr>
        <w:t xml:space="preserve">и получения практических навыков работы </w:t>
      </w:r>
      <w:r w:rsidR="00BA08EA">
        <w:rPr>
          <w:sz w:val="20"/>
          <w:szCs w:val="20"/>
        </w:rPr>
        <w:t>администраторов</w:t>
      </w:r>
      <w:r w:rsidR="00BA08EA" w:rsidRPr="00BA08EA">
        <w:rPr>
          <w:sz w:val="20"/>
          <w:szCs w:val="20"/>
        </w:rPr>
        <w:t xml:space="preserve"> станций, разработ</w:t>
      </w:r>
      <w:r w:rsidR="00BA08EA">
        <w:rPr>
          <w:sz w:val="20"/>
          <w:szCs w:val="20"/>
        </w:rPr>
        <w:t>анный эмулятор</w:t>
      </w:r>
      <w:r w:rsidR="00BA08EA" w:rsidRPr="00BA08EA">
        <w:rPr>
          <w:sz w:val="20"/>
          <w:szCs w:val="20"/>
        </w:rPr>
        <w:t xml:space="preserve"> позво</w:t>
      </w:r>
      <w:r w:rsidR="002B164F">
        <w:rPr>
          <w:sz w:val="20"/>
          <w:szCs w:val="20"/>
        </w:rPr>
        <w:t>ли</w:t>
      </w:r>
      <w:r w:rsidR="00BA08EA" w:rsidRPr="00BA08EA">
        <w:rPr>
          <w:sz w:val="20"/>
          <w:szCs w:val="20"/>
        </w:rPr>
        <w:t>т обучающимся получать практические навыки без реального использования оборудования</w:t>
      </w:r>
      <w:r w:rsidR="00532AE2">
        <w:rPr>
          <w:sz w:val="20"/>
          <w:szCs w:val="20"/>
        </w:rPr>
        <w:t>.</w:t>
      </w:r>
    </w:p>
    <w:p w:rsidR="003A49E0" w:rsidRPr="00153A59" w:rsidRDefault="00880365" w:rsidP="00153A59">
      <w:pPr>
        <w:spacing w:before="200" w:after="100"/>
        <w:ind w:firstLine="0"/>
        <w:jc w:val="center"/>
        <w:rPr>
          <w:b/>
          <w:sz w:val="18"/>
          <w:szCs w:val="18"/>
        </w:rPr>
      </w:pPr>
      <w:r w:rsidRPr="00153A59">
        <w:rPr>
          <w:b/>
          <w:sz w:val="18"/>
          <w:szCs w:val="18"/>
        </w:rPr>
        <w:t>Список литературы</w:t>
      </w:r>
    </w:p>
    <w:p w:rsidR="00162D30" w:rsidRPr="00153A59" w:rsidRDefault="00162D30" w:rsidP="00162D30">
      <w:pPr>
        <w:ind w:firstLine="397"/>
        <w:rPr>
          <w:sz w:val="18"/>
          <w:szCs w:val="18"/>
        </w:rPr>
      </w:pPr>
      <w:r w:rsidRPr="00153A59">
        <w:rPr>
          <w:sz w:val="18"/>
          <w:szCs w:val="18"/>
        </w:rPr>
        <w:t xml:space="preserve">1. </w:t>
      </w:r>
      <w:r w:rsidRPr="00153A59">
        <w:rPr>
          <w:i/>
          <w:sz w:val="18"/>
          <w:szCs w:val="18"/>
        </w:rPr>
        <w:t>Трухин</w:t>
      </w:r>
      <w:r w:rsidR="00C07F35" w:rsidRPr="00C07F35">
        <w:rPr>
          <w:i/>
          <w:sz w:val="18"/>
          <w:szCs w:val="18"/>
        </w:rPr>
        <w:t>,</w:t>
      </w:r>
      <w:r w:rsidRPr="00153A59">
        <w:rPr>
          <w:i/>
          <w:sz w:val="18"/>
          <w:szCs w:val="18"/>
        </w:rPr>
        <w:t xml:space="preserve"> А.В.</w:t>
      </w:r>
      <w:r w:rsidRPr="00153A59">
        <w:rPr>
          <w:sz w:val="18"/>
          <w:szCs w:val="18"/>
        </w:rPr>
        <w:t xml:space="preserve"> Анализ существующих в РФ тренажёрно-обучающих систем. </w:t>
      </w:r>
      <w:r w:rsidR="00116F06">
        <w:rPr>
          <w:i/>
          <w:sz w:val="18"/>
          <w:szCs w:val="18"/>
        </w:rPr>
        <w:t>–</w:t>
      </w:r>
      <w:r w:rsidRPr="00153A59">
        <w:rPr>
          <w:sz w:val="18"/>
          <w:szCs w:val="18"/>
        </w:rPr>
        <w:t xml:space="preserve">Режим доступа URL: </w:t>
      </w:r>
      <w:hyperlink r:id="rId11" w:history="1">
        <w:r w:rsidRPr="00153A59">
          <w:rPr>
            <w:sz w:val="18"/>
            <w:szCs w:val="18"/>
          </w:rPr>
          <w:t>https://ido.tsu.ru/files/pub2008/8.pdf</w:t>
        </w:r>
      </w:hyperlink>
      <w:r w:rsidRPr="00153A59">
        <w:rPr>
          <w:sz w:val="18"/>
          <w:szCs w:val="18"/>
        </w:rPr>
        <w:t xml:space="preserve"> (дата обраще</w:t>
      </w:r>
      <w:bookmarkStart w:id="0" w:name="_GoBack"/>
      <w:bookmarkEnd w:id="0"/>
      <w:r w:rsidRPr="00153A59">
        <w:rPr>
          <w:sz w:val="18"/>
          <w:szCs w:val="18"/>
        </w:rPr>
        <w:t>ния: 11.09.2020).</w:t>
      </w:r>
    </w:p>
    <w:p w:rsidR="00162D30" w:rsidRDefault="00162D30" w:rsidP="00162D30">
      <w:pPr>
        <w:ind w:firstLine="397"/>
        <w:rPr>
          <w:sz w:val="18"/>
          <w:szCs w:val="18"/>
        </w:rPr>
      </w:pPr>
      <w:r w:rsidRPr="00153A59">
        <w:rPr>
          <w:sz w:val="18"/>
          <w:szCs w:val="18"/>
        </w:rPr>
        <w:t xml:space="preserve">2. </w:t>
      </w:r>
      <w:r w:rsidR="00C07F35">
        <w:rPr>
          <w:i/>
          <w:sz w:val="18"/>
          <w:szCs w:val="18"/>
        </w:rPr>
        <w:t>Образцов</w:t>
      </w:r>
      <w:r w:rsidR="00C07F35" w:rsidRPr="00C07F35">
        <w:rPr>
          <w:i/>
          <w:sz w:val="18"/>
          <w:szCs w:val="18"/>
        </w:rPr>
        <w:t>,</w:t>
      </w:r>
      <w:r w:rsidR="00C07F35">
        <w:rPr>
          <w:i/>
          <w:sz w:val="18"/>
          <w:szCs w:val="18"/>
        </w:rPr>
        <w:t xml:space="preserve"> И.В. </w:t>
      </w:r>
      <w:r w:rsidRPr="00153A59">
        <w:rPr>
          <w:sz w:val="18"/>
          <w:szCs w:val="18"/>
        </w:rPr>
        <w:t>Виртуальные тренажеры в пр</w:t>
      </w:r>
      <w:r w:rsidR="00C07F35">
        <w:rPr>
          <w:sz w:val="18"/>
          <w:szCs w:val="18"/>
        </w:rPr>
        <w:t>актике технического образования/</w:t>
      </w:r>
      <w:r w:rsidR="00C07F35" w:rsidRPr="00C07F35">
        <w:rPr>
          <w:i/>
          <w:sz w:val="18"/>
          <w:szCs w:val="18"/>
        </w:rPr>
        <w:t xml:space="preserve"> </w:t>
      </w:r>
      <w:r w:rsidR="00C07F35" w:rsidRPr="00C07F35">
        <w:rPr>
          <w:sz w:val="18"/>
          <w:szCs w:val="18"/>
        </w:rPr>
        <w:t>И.В.</w:t>
      </w:r>
      <w:r w:rsidR="00C07F35" w:rsidRPr="00C07F35">
        <w:rPr>
          <w:sz w:val="18"/>
          <w:szCs w:val="18"/>
        </w:rPr>
        <w:t xml:space="preserve"> </w:t>
      </w:r>
      <w:r w:rsidR="00C07F35" w:rsidRPr="00C07F35">
        <w:rPr>
          <w:sz w:val="18"/>
          <w:szCs w:val="18"/>
        </w:rPr>
        <w:t>Образцов, В.В.</w:t>
      </w:r>
      <w:r w:rsidR="00C07F35" w:rsidRPr="00C07F35">
        <w:rPr>
          <w:sz w:val="18"/>
          <w:szCs w:val="18"/>
        </w:rPr>
        <w:t xml:space="preserve"> </w:t>
      </w:r>
      <w:r w:rsidR="00C07F35" w:rsidRPr="00C07F35">
        <w:rPr>
          <w:sz w:val="18"/>
          <w:szCs w:val="18"/>
        </w:rPr>
        <w:t>Белов</w:t>
      </w:r>
      <w:r w:rsidR="00C07F35" w:rsidRPr="00C07F35">
        <w:rPr>
          <w:sz w:val="18"/>
          <w:szCs w:val="18"/>
        </w:rPr>
        <w:t>.</w:t>
      </w:r>
      <w:r w:rsidR="00C07F35" w:rsidRPr="00C07F35">
        <w:rPr>
          <w:i/>
          <w:sz w:val="18"/>
          <w:szCs w:val="18"/>
        </w:rPr>
        <w:t xml:space="preserve"> </w:t>
      </w:r>
      <w:r w:rsidR="00C07F35">
        <w:rPr>
          <w:i/>
          <w:sz w:val="18"/>
          <w:szCs w:val="18"/>
        </w:rPr>
        <w:t>–</w:t>
      </w:r>
      <w:r w:rsidRPr="00153A59">
        <w:rPr>
          <w:sz w:val="18"/>
          <w:szCs w:val="18"/>
        </w:rPr>
        <w:t xml:space="preserve"> Режим доступа URL: </w:t>
      </w:r>
      <w:hyperlink r:id="rId12" w:history="1">
        <w:r w:rsidRPr="00153A59">
          <w:rPr>
            <w:sz w:val="18"/>
            <w:szCs w:val="18"/>
          </w:rPr>
          <w:t>http://cdokp.tstu.tver.ru/site.services/</w:t>
        </w:r>
      </w:hyperlink>
      <w:r w:rsidRPr="00153A59">
        <w:rPr>
          <w:sz w:val="18"/>
          <w:szCs w:val="18"/>
          <w:lang w:val="en-US"/>
        </w:rPr>
        <w:t>download</w:t>
      </w:r>
      <w:r w:rsidRPr="00153A59">
        <w:rPr>
          <w:sz w:val="18"/>
          <w:szCs w:val="18"/>
        </w:rPr>
        <w:t xml:space="preserve">. </w:t>
      </w:r>
      <w:r w:rsidRPr="00153A59">
        <w:rPr>
          <w:sz w:val="18"/>
          <w:szCs w:val="18"/>
          <w:lang w:val="en-US"/>
        </w:rPr>
        <w:t>aspx</w:t>
      </w:r>
      <w:r w:rsidRPr="00153A59">
        <w:rPr>
          <w:sz w:val="18"/>
          <w:szCs w:val="18"/>
        </w:rPr>
        <w:t>?</w:t>
      </w:r>
      <w:r w:rsidRPr="00153A59">
        <w:rPr>
          <w:sz w:val="18"/>
          <w:szCs w:val="18"/>
          <w:lang w:val="en-US"/>
        </w:rPr>
        <w:t>act</w:t>
      </w:r>
      <w:r w:rsidRPr="00153A59">
        <w:rPr>
          <w:sz w:val="18"/>
          <w:szCs w:val="18"/>
        </w:rPr>
        <w:t>=1&amp;</w:t>
      </w:r>
      <w:r w:rsidRPr="00153A59">
        <w:rPr>
          <w:sz w:val="18"/>
          <w:szCs w:val="18"/>
          <w:lang w:val="en-US"/>
        </w:rPr>
        <w:t>did</w:t>
      </w:r>
      <w:r w:rsidRPr="00153A59">
        <w:rPr>
          <w:sz w:val="18"/>
          <w:szCs w:val="18"/>
        </w:rPr>
        <w:t>=89791&amp;</w:t>
      </w:r>
      <w:r w:rsidRPr="00153A59">
        <w:rPr>
          <w:sz w:val="18"/>
          <w:szCs w:val="18"/>
          <w:lang w:val="en-US"/>
        </w:rPr>
        <w:t>dbid</w:t>
      </w:r>
      <w:r w:rsidRPr="00153A59">
        <w:rPr>
          <w:sz w:val="18"/>
          <w:szCs w:val="18"/>
        </w:rPr>
        <w:t>=</w:t>
      </w:r>
      <w:r w:rsidRPr="00153A59">
        <w:rPr>
          <w:sz w:val="18"/>
          <w:szCs w:val="18"/>
          <w:lang w:val="en-US"/>
        </w:rPr>
        <w:t>marcmain</w:t>
      </w:r>
      <w:r w:rsidRPr="00153A59">
        <w:rPr>
          <w:sz w:val="18"/>
          <w:szCs w:val="18"/>
        </w:rPr>
        <w:t xml:space="preserve"> (дата обращения: 11.09.2020).</w:t>
      </w:r>
    </w:p>
    <w:p w:rsidR="00153A59" w:rsidRPr="00153A59" w:rsidRDefault="00153A59" w:rsidP="00153A59">
      <w:pPr>
        <w:spacing w:before="100" w:after="100"/>
        <w:ind w:firstLine="0"/>
        <w:jc w:val="right"/>
        <w:rPr>
          <w:i/>
          <w:color w:val="000000"/>
          <w:sz w:val="18"/>
          <w:szCs w:val="18"/>
        </w:rPr>
      </w:pPr>
      <w:r w:rsidRPr="00640D16">
        <w:rPr>
          <w:i/>
          <w:color w:val="000000"/>
          <w:sz w:val="18"/>
          <w:szCs w:val="18"/>
        </w:rPr>
        <w:t>Материал</w:t>
      </w:r>
      <w:r>
        <w:rPr>
          <w:i/>
          <w:color w:val="000000"/>
          <w:sz w:val="18"/>
          <w:szCs w:val="18"/>
        </w:rPr>
        <w:t xml:space="preserve"> поступил в редколлегию 23.09</w:t>
      </w:r>
      <w:r>
        <w:rPr>
          <w:i/>
          <w:color w:val="000000"/>
          <w:sz w:val="18"/>
          <w:szCs w:val="18"/>
        </w:rPr>
        <w:t>.</w:t>
      </w:r>
      <w:r w:rsidRPr="0033091F">
        <w:rPr>
          <w:i/>
          <w:color w:val="000000"/>
          <w:sz w:val="18"/>
          <w:szCs w:val="18"/>
        </w:rPr>
        <w:t>20</w:t>
      </w:r>
      <w:r w:rsidRPr="00640D16">
        <w:rPr>
          <w:i/>
          <w:color w:val="000000"/>
          <w:sz w:val="18"/>
          <w:szCs w:val="18"/>
        </w:rPr>
        <w:t>.</w:t>
      </w:r>
    </w:p>
    <w:sectPr w:rsidR="00153A59" w:rsidRPr="00153A59" w:rsidSect="00162D30">
      <w:pgSz w:w="8391" w:h="11907" w:code="11"/>
      <w:pgMar w:top="851" w:right="851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EA" w:rsidRDefault="007775EA" w:rsidP="002043D7">
      <w:r>
        <w:separator/>
      </w:r>
    </w:p>
  </w:endnote>
  <w:endnote w:type="continuationSeparator" w:id="0">
    <w:p w:rsidR="007775EA" w:rsidRDefault="007775EA" w:rsidP="0020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EA" w:rsidRDefault="007775EA" w:rsidP="002043D7">
      <w:r>
        <w:separator/>
      </w:r>
    </w:p>
  </w:footnote>
  <w:footnote w:type="continuationSeparator" w:id="0">
    <w:p w:rsidR="007775EA" w:rsidRDefault="007775EA" w:rsidP="0020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" w15:restartNumberingAfterBreak="0">
    <w:nsid w:val="01F65C45"/>
    <w:multiLevelType w:val="hybridMultilevel"/>
    <w:tmpl w:val="28CCA86C"/>
    <w:styleLink w:val="a"/>
    <w:lvl w:ilvl="0" w:tplc="A9BE50CA">
      <w:start w:val="1"/>
      <w:numFmt w:val="bullet"/>
      <w:lvlText w:val="-"/>
      <w:lvlJc w:val="left"/>
      <w:pPr>
        <w:tabs>
          <w:tab w:val="num" w:pos="1112"/>
        </w:tabs>
        <w:ind w:left="262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A29FDC">
      <w:start w:val="1"/>
      <w:numFmt w:val="bullet"/>
      <w:lvlText w:val="-"/>
      <w:lvlJc w:val="left"/>
      <w:pPr>
        <w:tabs>
          <w:tab w:val="num" w:pos="1352"/>
        </w:tabs>
        <w:ind w:left="502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D25B5A">
      <w:start w:val="1"/>
      <w:numFmt w:val="bullet"/>
      <w:lvlText w:val="-"/>
      <w:lvlJc w:val="left"/>
      <w:pPr>
        <w:tabs>
          <w:tab w:val="num" w:pos="1592"/>
        </w:tabs>
        <w:ind w:left="742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5661DE">
      <w:start w:val="1"/>
      <w:numFmt w:val="bullet"/>
      <w:lvlText w:val="-"/>
      <w:lvlJc w:val="left"/>
      <w:pPr>
        <w:tabs>
          <w:tab w:val="num" w:pos="1832"/>
        </w:tabs>
        <w:ind w:left="982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68464">
      <w:start w:val="1"/>
      <w:numFmt w:val="bullet"/>
      <w:lvlText w:val="-"/>
      <w:lvlJc w:val="left"/>
      <w:pPr>
        <w:tabs>
          <w:tab w:val="num" w:pos="2072"/>
        </w:tabs>
        <w:ind w:left="1222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18D672">
      <w:start w:val="1"/>
      <w:numFmt w:val="bullet"/>
      <w:lvlText w:val="-"/>
      <w:lvlJc w:val="left"/>
      <w:pPr>
        <w:tabs>
          <w:tab w:val="num" w:pos="2312"/>
        </w:tabs>
        <w:ind w:left="1462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0450E2">
      <w:start w:val="1"/>
      <w:numFmt w:val="bullet"/>
      <w:lvlText w:val="-"/>
      <w:lvlJc w:val="left"/>
      <w:pPr>
        <w:tabs>
          <w:tab w:val="num" w:pos="2552"/>
        </w:tabs>
        <w:ind w:left="1702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EA9A8">
      <w:start w:val="1"/>
      <w:numFmt w:val="bullet"/>
      <w:lvlText w:val="-"/>
      <w:lvlJc w:val="left"/>
      <w:pPr>
        <w:tabs>
          <w:tab w:val="num" w:pos="2792"/>
        </w:tabs>
        <w:ind w:left="1942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F680EC">
      <w:start w:val="1"/>
      <w:numFmt w:val="bullet"/>
      <w:lvlText w:val="-"/>
      <w:lvlJc w:val="left"/>
      <w:pPr>
        <w:tabs>
          <w:tab w:val="num" w:pos="3032"/>
        </w:tabs>
        <w:ind w:left="2182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4346CD0"/>
    <w:multiLevelType w:val="hybridMultilevel"/>
    <w:tmpl w:val="C596B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7E3152"/>
    <w:multiLevelType w:val="hybridMultilevel"/>
    <w:tmpl w:val="0DD02394"/>
    <w:lvl w:ilvl="0" w:tplc="3896488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8442CC"/>
    <w:multiLevelType w:val="hybridMultilevel"/>
    <w:tmpl w:val="97BC8B0E"/>
    <w:styleLink w:val="a0"/>
    <w:lvl w:ilvl="0" w:tplc="F95E20F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583ED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34C0A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361EBC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8AA5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10607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40899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A0385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CCFA2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1226F1A"/>
    <w:multiLevelType w:val="hybridMultilevel"/>
    <w:tmpl w:val="22B8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5C90"/>
    <w:multiLevelType w:val="hybridMultilevel"/>
    <w:tmpl w:val="E742527C"/>
    <w:lvl w:ilvl="0" w:tplc="DCB8124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661D"/>
    <w:multiLevelType w:val="hybridMultilevel"/>
    <w:tmpl w:val="63981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7E19D6"/>
    <w:multiLevelType w:val="hybridMultilevel"/>
    <w:tmpl w:val="278C8B54"/>
    <w:lvl w:ilvl="0" w:tplc="FF88B33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5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84"/>
    <w:rsid w:val="00002DC1"/>
    <w:rsid w:val="00003878"/>
    <w:rsid w:val="00010BBE"/>
    <w:rsid w:val="000129CF"/>
    <w:rsid w:val="00012AD8"/>
    <w:rsid w:val="000148D7"/>
    <w:rsid w:val="00023D53"/>
    <w:rsid w:val="00026752"/>
    <w:rsid w:val="00027159"/>
    <w:rsid w:val="00056B23"/>
    <w:rsid w:val="00066264"/>
    <w:rsid w:val="0007074C"/>
    <w:rsid w:val="00072371"/>
    <w:rsid w:val="000746B7"/>
    <w:rsid w:val="0008217E"/>
    <w:rsid w:val="00085073"/>
    <w:rsid w:val="000955E9"/>
    <w:rsid w:val="000A2868"/>
    <w:rsid w:val="000A74E1"/>
    <w:rsid w:val="000B01F7"/>
    <w:rsid w:val="000B1B0E"/>
    <w:rsid w:val="000B6E13"/>
    <w:rsid w:val="000C12F8"/>
    <w:rsid w:val="000C1361"/>
    <w:rsid w:val="000C1E7E"/>
    <w:rsid w:val="000D1338"/>
    <w:rsid w:val="000D21DD"/>
    <w:rsid w:val="000D3E43"/>
    <w:rsid w:val="000F3F0A"/>
    <w:rsid w:val="000F549C"/>
    <w:rsid w:val="000F5F00"/>
    <w:rsid w:val="001033F9"/>
    <w:rsid w:val="00116F06"/>
    <w:rsid w:val="0012492C"/>
    <w:rsid w:val="00125EE5"/>
    <w:rsid w:val="00130B09"/>
    <w:rsid w:val="00134F5F"/>
    <w:rsid w:val="001476E8"/>
    <w:rsid w:val="00153A59"/>
    <w:rsid w:val="001564B5"/>
    <w:rsid w:val="00162D30"/>
    <w:rsid w:val="0016500F"/>
    <w:rsid w:val="00166AEB"/>
    <w:rsid w:val="00174CDC"/>
    <w:rsid w:val="00174FBC"/>
    <w:rsid w:val="00185A9A"/>
    <w:rsid w:val="00190407"/>
    <w:rsid w:val="001937B1"/>
    <w:rsid w:val="001B2261"/>
    <w:rsid w:val="001B659B"/>
    <w:rsid w:val="001B6A87"/>
    <w:rsid w:val="001C326D"/>
    <w:rsid w:val="001D14E0"/>
    <w:rsid w:val="001D1A17"/>
    <w:rsid w:val="001D3052"/>
    <w:rsid w:val="001D309C"/>
    <w:rsid w:val="001D337B"/>
    <w:rsid w:val="001D7B1F"/>
    <w:rsid w:val="001E0E39"/>
    <w:rsid w:val="001E11D5"/>
    <w:rsid w:val="001E44EF"/>
    <w:rsid w:val="001E5064"/>
    <w:rsid w:val="001E6429"/>
    <w:rsid w:val="001F0748"/>
    <w:rsid w:val="001F1495"/>
    <w:rsid w:val="001F694E"/>
    <w:rsid w:val="001F74CE"/>
    <w:rsid w:val="002012AA"/>
    <w:rsid w:val="002043D7"/>
    <w:rsid w:val="00205754"/>
    <w:rsid w:val="00210870"/>
    <w:rsid w:val="0021303D"/>
    <w:rsid w:val="00213390"/>
    <w:rsid w:val="00213960"/>
    <w:rsid w:val="00215669"/>
    <w:rsid w:val="00216BF3"/>
    <w:rsid w:val="00216CB4"/>
    <w:rsid w:val="00217169"/>
    <w:rsid w:val="00220B9E"/>
    <w:rsid w:val="002216F2"/>
    <w:rsid w:val="0022310C"/>
    <w:rsid w:val="00227838"/>
    <w:rsid w:val="00243A1B"/>
    <w:rsid w:val="00244C95"/>
    <w:rsid w:val="002505FE"/>
    <w:rsid w:val="00251088"/>
    <w:rsid w:val="00257C11"/>
    <w:rsid w:val="0026374C"/>
    <w:rsid w:val="00264B0B"/>
    <w:rsid w:val="00265516"/>
    <w:rsid w:val="00266A60"/>
    <w:rsid w:val="002700F5"/>
    <w:rsid w:val="0027018D"/>
    <w:rsid w:val="0027037D"/>
    <w:rsid w:val="0027285E"/>
    <w:rsid w:val="00273E02"/>
    <w:rsid w:val="00274008"/>
    <w:rsid w:val="002776A3"/>
    <w:rsid w:val="00290718"/>
    <w:rsid w:val="00292110"/>
    <w:rsid w:val="002A05DD"/>
    <w:rsid w:val="002A0DEB"/>
    <w:rsid w:val="002A765B"/>
    <w:rsid w:val="002B164F"/>
    <w:rsid w:val="002B3277"/>
    <w:rsid w:val="002B4EAA"/>
    <w:rsid w:val="002C2D69"/>
    <w:rsid w:val="002C6AC8"/>
    <w:rsid w:val="002D1279"/>
    <w:rsid w:val="002D2E5A"/>
    <w:rsid w:val="002F2CA4"/>
    <w:rsid w:val="002F57D0"/>
    <w:rsid w:val="00301007"/>
    <w:rsid w:val="00302978"/>
    <w:rsid w:val="00303B2F"/>
    <w:rsid w:val="0030586D"/>
    <w:rsid w:val="0031099E"/>
    <w:rsid w:val="003137CF"/>
    <w:rsid w:val="003160DC"/>
    <w:rsid w:val="003224C4"/>
    <w:rsid w:val="003241AA"/>
    <w:rsid w:val="003271CE"/>
    <w:rsid w:val="00332371"/>
    <w:rsid w:val="0033748E"/>
    <w:rsid w:val="003419BF"/>
    <w:rsid w:val="00342E42"/>
    <w:rsid w:val="00343ABC"/>
    <w:rsid w:val="0037610B"/>
    <w:rsid w:val="00376F1D"/>
    <w:rsid w:val="003865E6"/>
    <w:rsid w:val="00386A8F"/>
    <w:rsid w:val="00386D76"/>
    <w:rsid w:val="0039259F"/>
    <w:rsid w:val="00397352"/>
    <w:rsid w:val="003A0A58"/>
    <w:rsid w:val="003A15AE"/>
    <w:rsid w:val="003A49E0"/>
    <w:rsid w:val="003A5743"/>
    <w:rsid w:val="003A5941"/>
    <w:rsid w:val="003B3E86"/>
    <w:rsid w:val="003B5838"/>
    <w:rsid w:val="003D2429"/>
    <w:rsid w:val="003E6C76"/>
    <w:rsid w:val="003F73B5"/>
    <w:rsid w:val="003F796A"/>
    <w:rsid w:val="00414384"/>
    <w:rsid w:val="00423ADF"/>
    <w:rsid w:val="00430225"/>
    <w:rsid w:val="00437988"/>
    <w:rsid w:val="00437EA3"/>
    <w:rsid w:val="00443E08"/>
    <w:rsid w:val="00460AA8"/>
    <w:rsid w:val="00464CB5"/>
    <w:rsid w:val="004653A5"/>
    <w:rsid w:val="0047155B"/>
    <w:rsid w:val="00472B56"/>
    <w:rsid w:val="0048583C"/>
    <w:rsid w:val="00485911"/>
    <w:rsid w:val="00491290"/>
    <w:rsid w:val="00492E2F"/>
    <w:rsid w:val="00496F2B"/>
    <w:rsid w:val="004A7512"/>
    <w:rsid w:val="004B0B41"/>
    <w:rsid w:val="004B6129"/>
    <w:rsid w:val="004C11B8"/>
    <w:rsid w:val="004C13A0"/>
    <w:rsid w:val="004C22DC"/>
    <w:rsid w:val="004C4315"/>
    <w:rsid w:val="004C4430"/>
    <w:rsid w:val="004C45C8"/>
    <w:rsid w:val="004C72CD"/>
    <w:rsid w:val="004D08A4"/>
    <w:rsid w:val="004D3767"/>
    <w:rsid w:val="004D6971"/>
    <w:rsid w:val="004E26DE"/>
    <w:rsid w:val="004F08DA"/>
    <w:rsid w:val="004F0C50"/>
    <w:rsid w:val="004F392E"/>
    <w:rsid w:val="004F42AA"/>
    <w:rsid w:val="004F4C8F"/>
    <w:rsid w:val="00501B15"/>
    <w:rsid w:val="00504456"/>
    <w:rsid w:val="00504457"/>
    <w:rsid w:val="00514B55"/>
    <w:rsid w:val="00530CDF"/>
    <w:rsid w:val="00532AE2"/>
    <w:rsid w:val="005513E6"/>
    <w:rsid w:val="00555364"/>
    <w:rsid w:val="00571823"/>
    <w:rsid w:val="00571AC0"/>
    <w:rsid w:val="00586452"/>
    <w:rsid w:val="00592508"/>
    <w:rsid w:val="00595AC9"/>
    <w:rsid w:val="005B3647"/>
    <w:rsid w:val="005B4D88"/>
    <w:rsid w:val="005C191C"/>
    <w:rsid w:val="005C4994"/>
    <w:rsid w:val="005C6EE3"/>
    <w:rsid w:val="005D0488"/>
    <w:rsid w:val="005D1126"/>
    <w:rsid w:val="005D3B19"/>
    <w:rsid w:val="005D411C"/>
    <w:rsid w:val="005E01E1"/>
    <w:rsid w:val="005E10AA"/>
    <w:rsid w:val="005E5617"/>
    <w:rsid w:val="005E56BA"/>
    <w:rsid w:val="005F5122"/>
    <w:rsid w:val="00601C99"/>
    <w:rsid w:val="006025D1"/>
    <w:rsid w:val="00602FE2"/>
    <w:rsid w:val="00604E0A"/>
    <w:rsid w:val="00606F72"/>
    <w:rsid w:val="00611A31"/>
    <w:rsid w:val="006152E4"/>
    <w:rsid w:val="00615326"/>
    <w:rsid w:val="006330A4"/>
    <w:rsid w:val="00635F20"/>
    <w:rsid w:val="006522D6"/>
    <w:rsid w:val="00652D35"/>
    <w:rsid w:val="00655298"/>
    <w:rsid w:val="00657BB4"/>
    <w:rsid w:val="006670E1"/>
    <w:rsid w:val="00673509"/>
    <w:rsid w:val="00674265"/>
    <w:rsid w:val="006770D4"/>
    <w:rsid w:val="00695DAE"/>
    <w:rsid w:val="00697560"/>
    <w:rsid w:val="006B262C"/>
    <w:rsid w:val="006B6852"/>
    <w:rsid w:val="006C0139"/>
    <w:rsid w:val="006C1CA5"/>
    <w:rsid w:val="006D4006"/>
    <w:rsid w:val="006D4478"/>
    <w:rsid w:val="006E1D2C"/>
    <w:rsid w:val="006E3DE1"/>
    <w:rsid w:val="006E79A5"/>
    <w:rsid w:val="006F2159"/>
    <w:rsid w:val="006F25D0"/>
    <w:rsid w:val="007015C1"/>
    <w:rsid w:val="00720DD6"/>
    <w:rsid w:val="00725682"/>
    <w:rsid w:val="00730D62"/>
    <w:rsid w:val="0074467C"/>
    <w:rsid w:val="007447E0"/>
    <w:rsid w:val="007462BC"/>
    <w:rsid w:val="00753732"/>
    <w:rsid w:val="00755BD7"/>
    <w:rsid w:val="00764FEA"/>
    <w:rsid w:val="007651C6"/>
    <w:rsid w:val="007728EB"/>
    <w:rsid w:val="00774E13"/>
    <w:rsid w:val="007765FB"/>
    <w:rsid w:val="007775EA"/>
    <w:rsid w:val="007878AA"/>
    <w:rsid w:val="00787BC0"/>
    <w:rsid w:val="00796629"/>
    <w:rsid w:val="007A28D2"/>
    <w:rsid w:val="007A2B19"/>
    <w:rsid w:val="007A2F15"/>
    <w:rsid w:val="007B6DD4"/>
    <w:rsid w:val="007C1758"/>
    <w:rsid w:val="007C652E"/>
    <w:rsid w:val="007D1F4F"/>
    <w:rsid w:val="007D2833"/>
    <w:rsid w:val="007E5426"/>
    <w:rsid w:val="007E6A4D"/>
    <w:rsid w:val="008001BE"/>
    <w:rsid w:val="008003E7"/>
    <w:rsid w:val="00807585"/>
    <w:rsid w:val="00810CC0"/>
    <w:rsid w:val="00817C80"/>
    <w:rsid w:val="00820F61"/>
    <w:rsid w:val="00830BEE"/>
    <w:rsid w:val="00833105"/>
    <w:rsid w:val="0083767D"/>
    <w:rsid w:val="00845064"/>
    <w:rsid w:val="00856621"/>
    <w:rsid w:val="00857FE7"/>
    <w:rsid w:val="00861850"/>
    <w:rsid w:val="0086202E"/>
    <w:rsid w:val="00864A9F"/>
    <w:rsid w:val="00865682"/>
    <w:rsid w:val="008665F3"/>
    <w:rsid w:val="00867250"/>
    <w:rsid w:val="0087067E"/>
    <w:rsid w:val="00870884"/>
    <w:rsid w:val="00872124"/>
    <w:rsid w:val="00872563"/>
    <w:rsid w:val="008728A3"/>
    <w:rsid w:val="00872D07"/>
    <w:rsid w:val="00880365"/>
    <w:rsid w:val="00883376"/>
    <w:rsid w:val="00883AA0"/>
    <w:rsid w:val="00886311"/>
    <w:rsid w:val="00886788"/>
    <w:rsid w:val="008902CC"/>
    <w:rsid w:val="00893F92"/>
    <w:rsid w:val="00895D63"/>
    <w:rsid w:val="008A5AED"/>
    <w:rsid w:val="008A6391"/>
    <w:rsid w:val="008B1D2C"/>
    <w:rsid w:val="008C1101"/>
    <w:rsid w:val="008C4EB8"/>
    <w:rsid w:val="008C761E"/>
    <w:rsid w:val="008D00D4"/>
    <w:rsid w:val="008D1C4B"/>
    <w:rsid w:val="008D29C1"/>
    <w:rsid w:val="008D3A77"/>
    <w:rsid w:val="008D3D38"/>
    <w:rsid w:val="008E07AB"/>
    <w:rsid w:val="008F22A8"/>
    <w:rsid w:val="009032CA"/>
    <w:rsid w:val="0090367D"/>
    <w:rsid w:val="0090562B"/>
    <w:rsid w:val="00924651"/>
    <w:rsid w:val="00927BD1"/>
    <w:rsid w:val="00930842"/>
    <w:rsid w:val="00947101"/>
    <w:rsid w:val="00981BE7"/>
    <w:rsid w:val="00996BDD"/>
    <w:rsid w:val="00997682"/>
    <w:rsid w:val="009A638C"/>
    <w:rsid w:val="009A7850"/>
    <w:rsid w:val="009B03DC"/>
    <w:rsid w:val="009C2CE1"/>
    <w:rsid w:val="009C56AC"/>
    <w:rsid w:val="009C5762"/>
    <w:rsid w:val="009C6695"/>
    <w:rsid w:val="009D262F"/>
    <w:rsid w:val="009D5D18"/>
    <w:rsid w:val="009D7722"/>
    <w:rsid w:val="009E741E"/>
    <w:rsid w:val="009F0DD5"/>
    <w:rsid w:val="009F4835"/>
    <w:rsid w:val="009F6773"/>
    <w:rsid w:val="009F73D3"/>
    <w:rsid w:val="00A03842"/>
    <w:rsid w:val="00A03ADE"/>
    <w:rsid w:val="00A130C6"/>
    <w:rsid w:val="00A21F32"/>
    <w:rsid w:val="00A330C3"/>
    <w:rsid w:val="00A405EB"/>
    <w:rsid w:val="00A4626D"/>
    <w:rsid w:val="00A47D09"/>
    <w:rsid w:val="00A51EC1"/>
    <w:rsid w:val="00A52586"/>
    <w:rsid w:val="00A525D9"/>
    <w:rsid w:val="00A52D15"/>
    <w:rsid w:val="00A5451A"/>
    <w:rsid w:val="00A679DA"/>
    <w:rsid w:val="00A709AB"/>
    <w:rsid w:val="00A71D37"/>
    <w:rsid w:val="00A7794C"/>
    <w:rsid w:val="00A84E8A"/>
    <w:rsid w:val="00A952AD"/>
    <w:rsid w:val="00A97B8D"/>
    <w:rsid w:val="00AA37E8"/>
    <w:rsid w:val="00AB0784"/>
    <w:rsid w:val="00AB21A1"/>
    <w:rsid w:val="00AC2F2B"/>
    <w:rsid w:val="00AC76E7"/>
    <w:rsid w:val="00B06D5B"/>
    <w:rsid w:val="00B11CBE"/>
    <w:rsid w:val="00B1618B"/>
    <w:rsid w:val="00B36C1E"/>
    <w:rsid w:val="00B40F52"/>
    <w:rsid w:val="00B45776"/>
    <w:rsid w:val="00B459D8"/>
    <w:rsid w:val="00B50F40"/>
    <w:rsid w:val="00B54A31"/>
    <w:rsid w:val="00B55A3D"/>
    <w:rsid w:val="00B56308"/>
    <w:rsid w:val="00B565ED"/>
    <w:rsid w:val="00B56805"/>
    <w:rsid w:val="00B60D89"/>
    <w:rsid w:val="00B6611D"/>
    <w:rsid w:val="00B665BF"/>
    <w:rsid w:val="00B676BC"/>
    <w:rsid w:val="00B67745"/>
    <w:rsid w:val="00B73A1C"/>
    <w:rsid w:val="00B83C9A"/>
    <w:rsid w:val="00B85E1B"/>
    <w:rsid w:val="00BA08EA"/>
    <w:rsid w:val="00BA14C7"/>
    <w:rsid w:val="00BB45E1"/>
    <w:rsid w:val="00BB546F"/>
    <w:rsid w:val="00BC29B3"/>
    <w:rsid w:val="00BC5ABB"/>
    <w:rsid w:val="00BD2FB9"/>
    <w:rsid w:val="00BE4986"/>
    <w:rsid w:val="00BE6C3A"/>
    <w:rsid w:val="00BF277C"/>
    <w:rsid w:val="00BF4B2E"/>
    <w:rsid w:val="00C004FA"/>
    <w:rsid w:val="00C02226"/>
    <w:rsid w:val="00C03EC9"/>
    <w:rsid w:val="00C07F35"/>
    <w:rsid w:val="00C20D5A"/>
    <w:rsid w:val="00C30DFB"/>
    <w:rsid w:val="00C3471D"/>
    <w:rsid w:val="00C35042"/>
    <w:rsid w:val="00C365C0"/>
    <w:rsid w:val="00C63649"/>
    <w:rsid w:val="00C715DB"/>
    <w:rsid w:val="00C759A6"/>
    <w:rsid w:val="00C76E67"/>
    <w:rsid w:val="00C94699"/>
    <w:rsid w:val="00C96057"/>
    <w:rsid w:val="00C96687"/>
    <w:rsid w:val="00CA15E8"/>
    <w:rsid w:val="00CA2BD7"/>
    <w:rsid w:val="00CA77A2"/>
    <w:rsid w:val="00CB08AF"/>
    <w:rsid w:val="00CC0A5B"/>
    <w:rsid w:val="00CC4236"/>
    <w:rsid w:val="00CD5427"/>
    <w:rsid w:val="00CF18CC"/>
    <w:rsid w:val="00CF4988"/>
    <w:rsid w:val="00D02F8C"/>
    <w:rsid w:val="00D12457"/>
    <w:rsid w:val="00D14813"/>
    <w:rsid w:val="00D1797F"/>
    <w:rsid w:val="00D2103E"/>
    <w:rsid w:val="00D23FA0"/>
    <w:rsid w:val="00D25C6A"/>
    <w:rsid w:val="00D266EF"/>
    <w:rsid w:val="00D30E4A"/>
    <w:rsid w:val="00D37D2A"/>
    <w:rsid w:val="00D41070"/>
    <w:rsid w:val="00D415BB"/>
    <w:rsid w:val="00D44C32"/>
    <w:rsid w:val="00D622EF"/>
    <w:rsid w:val="00D6354A"/>
    <w:rsid w:val="00D6669E"/>
    <w:rsid w:val="00D672C5"/>
    <w:rsid w:val="00D67F63"/>
    <w:rsid w:val="00D72C8F"/>
    <w:rsid w:val="00D73347"/>
    <w:rsid w:val="00D82D73"/>
    <w:rsid w:val="00D83CAC"/>
    <w:rsid w:val="00DA05B0"/>
    <w:rsid w:val="00DA1B9A"/>
    <w:rsid w:val="00DA26BB"/>
    <w:rsid w:val="00DA452B"/>
    <w:rsid w:val="00DD397B"/>
    <w:rsid w:val="00DD4D25"/>
    <w:rsid w:val="00DE1799"/>
    <w:rsid w:val="00DE2511"/>
    <w:rsid w:val="00DE7678"/>
    <w:rsid w:val="00DF14DE"/>
    <w:rsid w:val="00DF4D35"/>
    <w:rsid w:val="00E0308D"/>
    <w:rsid w:val="00E0353E"/>
    <w:rsid w:val="00E03D80"/>
    <w:rsid w:val="00E044DA"/>
    <w:rsid w:val="00E1519A"/>
    <w:rsid w:val="00E1558E"/>
    <w:rsid w:val="00E26EE9"/>
    <w:rsid w:val="00E30B76"/>
    <w:rsid w:val="00E32017"/>
    <w:rsid w:val="00E36893"/>
    <w:rsid w:val="00E42A37"/>
    <w:rsid w:val="00E4406B"/>
    <w:rsid w:val="00E50753"/>
    <w:rsid w:val="00E52C21"/>
    <w:rsid w:val="00E52EC3"/>
    <w:rsid w:val="00E55494"/>
    <w:rsid w:val="00E558E6"/>
    <w:rsid w:val="00E62690"/>
    <w:rsid w:val="00E647EA"/>
    <w:rsid w:val="00E742DA"/>
    <w:rsid w:val="00E8006E"/>
    <w:rsid w:val="00E80F70"/>
    <w:rsid w:val="00E833F2"/>
    <w:rsid w:val="00E95541"/>
    <w:rsid w:val="00E97E96"/>
    <w:rsid w:val="00EA2FFE"/>
    <w:rsid w:val="00EA37B1"/>
    <w:rsid w:val="00EA6AA1"/>
    <w:rsid w:val="00EB0A10"/>
    <w:rsid w:val="00EB2BE5"/>
    <w:rsid w:val="00EB3DCA"/>
    <w:rsid w:val="00EC0A1B"/>
    <w:rsid w:val="00EC12D3"/>
    <w:rsid w:val="00EC18E0"/>
    <w:rsid w:val="00EC190D"/>
    <w:rsid w:val="00EC5C1D"/>
    <w:rsid w:val="00EC7FFB"/>
    <w:rsid w:val="00ED4CC8"/>
    <w:rsid w:val="00ED6CC4"/>
    <w:rsid w:val="00EE363E"/>
    <w:rsid w:val="00EF2B80"/>
    <w:rsid w:val="00F00541"/>
    <w:rsid w:val="00F01C67"/>
    <w:rsid w:val="00F01E7D"/>
    <w:rsid w:val="00F0558E"/>
    <w:rsid w:val="00F110FC"/>
    <w:rsid w:val="00F24ABC"/>
    <w:rsid w:val="00F258B9"/>
    <w:rsid w:val="00F27E50"/>
    <w:rsid w:val="00F33B50"/>
    <w:rsid w:val="00F37997"/>
    <w:rsid w:val="00F403B8"/>
    <w:rsid w:val="00F43330"/>
    <w:rsid w:val="00F53604"/>
    <w:rsid w:val="00F54C76"/>
    <w:rsid w:val="00F61C25"/>
    <w:rsid w:val="00F64DAA"/>
    <w:rsid w:val="00F65A1F"/>
    <w:rsid w:val="00F65E76"/>
    <w:rsid w:val="00F67E94"/>
    <w:rsid w:val="00F709CA"/>
    <w:rsid w:val="00F751F8"/>
    <w:rsid w:val="00F807B3"/>
    <w:rsid w:val="00F84ADC"/>
    <w:rsid w:val="00F86FE8"/>
    <w:rsid w:val="00F87C1E"/>
    <w:rsid w:val="00F92A5F"/>
    <w:rsid w:val="00FA54EE"/>
    <w:rsid w:val="00FA60A0"/>
    <w:rsid w:val="00FA6A60"/>
    <w:rsid w:val="00FB3F90"/>
    <w:rsid w:val="00FC007F"/>
    <w:rsid w:val="00FC5B5A"/>
    <w:rsid w:val="00FD26D6"/>
    <w:rsid w:val="00FD6CFC"/>
    <w:rsid w:val="00FE2C54"/>
    <w:rsid w:val="00FF68F7"/>
    <w:rsid w:val="00FF6AC2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96C"/>
  <w15:docId w15:val="{A626ECB0-F790-4D37-B508-CDD5326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659B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Раздел"/>
    <w:basedOn w:val="a2"/>
    <w:next w:val="a2"/>
    <w:link w:val="10"/>
    <w:qFormat/>
    <w:rsid w:val="00E52EC3"/>
    <w:pPr>
      <w:keepNext/>
      <w:suppressAutoHyphens/>
      <w:jc w:val="center"/>
      <w:outlineLvl w:val="0"/>
    </w:pPr>
    <w:rPr>
      <w:rFonts w:eastAsia="Times New Roman"/>
      <w:b/>
      <w:bCs/>
      <w:caps/>
      <w:kern w:val="32"/>
      <w:sz w:val="26"/>
      <w:szCs w:val="28"/>
      <w:lang w:val="en-GB" w:eastAsia="x-none"/>
    </w:rPr>
  </w:style>
  <w:style w:type="paragraph" w:styleId="2">
    <w:name w:val="heading 2"/>
    <w:basedOn w:val="a2"/>
    <w:link w:val="20"/>
    <w:uiPriority w:val="9"/>
    <w:qFormat/>
    <w:rsid w:val="002043D7"/>
    <w:pPr>
      <w:spacing w:before="240" w:after="120"/>
      <w:ind w:left="1276" w:hanging="567"/>
      <w:outlineLvl w:val="1"/>
    </w:pPr>
    <w:rPr>
      <w:rFonts w:ascii="Arial" w:eastAsia="Times New Roman" w:hAnsi="Arial"/>
      <w:b/>
      <w:bCs/>
      <w:szCs w:val="20"/>
      <w:lang w:val="en-GB" w:eastAsia="x-none"/>
    </w:rPr>
  </w:style>
  <w:style w:type="paragraph" w:styleId="3">
    <w:name w:val="heading 3"/>
    <w:basedOn w:val="a2"/>
    <w:link w:val="30"/>
    <w:uiPriority w:val="9"/>
    <w:qFormat/>
    <w:rsid w:val="002043D7"/>
    <w:pPr>
      <w:spacing w:before="240" w:after="120"/>
      <w:ind w:left="1418" w:hanging="709"/>
      <w:outlineLvl w:val="2"/>
    </w:pPr>
    <w:rPr>
      <w:rFonts w:ascii="Arial" w:eastAsia="Times New Roman" w:hAnsi="Arial"/>
      <w:b/>
      <w:bCs/>
      <w:szCs w:val="20"/>
      <w:lang w:val="en-GB" w:eastAsia="x-none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3A0A5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unhideWhenUsed/>
    <w:qFormat/>
    <w:rsid w:val="000F5F00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3"/>
    <w:next w:val="a2"/>
    <w:link w:val="60"/>
    <w:uiPriority w:val="9"/>
    <w:unhideWhenUsed/>
    <w:qFormat/>
    <w:rsid w:val="00056B23"/>
    <w:pPr>
      <w:jc w:val="center"/>
      <w:outlineLvl w:val="5"/>
    </w:pPr>
    <w:rPr>
      <w:b/>
      <w:color w:val="FF0000"/>
      <w:sz w:val="24"/>
      <w:szCs w:val="24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056B23"/>
    <w:rPr>
      <w:rFonts w:ascii="Times New Roman" w:eastAsia="Times New Roman" w:hAnsi="Times New Roman"/>
      <w:b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Раздел Знак"/>
    <w:link w:val="1"/>
    <w:rsid w:val="00E52EC3"/>
    <w:rPr>
      <w:rFonts w:ascii="Times New Roman" w:eastAsia="Times New Roman" w:hAnsi="Times New Roman" w:cs="Arial"/>
      <w:b/>
      <w:bCs/>
      <w:caps/>
      <w:kern w:val="32"/>
      <w:sz w:val="26"/>
      <w:szCs w:val="28"/>
      <w:lang w:val="en-GB"/>
    </w:rPr>
  </w:style>
  <w:style w:type="character" w:customStyle="1" w:styleId="20">
    <w:name w:val="Заголовок 2 Знак"/>
    <w:link w:val="2"/>
    <w:uiPriority w:val="9"/>
    <w:rsid w:val="002043D7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30">
    <w:name w:val="Заголовок 3 Знак"/>
    <w:link w:val="3"/>
    <w:uiPriority w:val="9"/>
    <w:rsid w:val="002043D7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styleId="a7">
    <w:name w:val="Strong"/>
    <w:uiPriority w:val="22"/>
    <w:qFormat/>
    <w:rsid w:val="008A5AED"/>
    <w:rPr>
      <w:b/>
      <w:bCs/>
    </w:rPr>
  </w:style>
  <w:style w:type="character" w:styleId="a8">
    <w:name w:val="Hyperlink"/>
    <w:unhideWhenUsed/>
    <w:rsid w:val="00B60D89"/>
    <w:rPr>
      <w:color w:val="0000FF"/>
      <w:u w:val="single"/>
    </w:rPr>
  </w:style>
  <w:style w:type="paragraph" w:styleId="a9">
    <w:name w:val="Normal (Web)"/>
    <w:basedOn w:val="a2"/>
    <w:uiPriority w:val="99"/>
    <w:semiHidden/>
    <w:unhideWhenUsed/>
    <w:rsid w:val="00B60D8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HTML">
    <w:name w:val="HTML Preformatted"/>
    <w:basedOn w:val="a2"/>
    <w:link w:val="HTML0"/>
    <w:uiPriority w:val="99"/>
    <w:semiHidden/>
    <w:unhideWhenUsed/>
    <w:rsid w:val="00F43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a">
    <w:name w:val="Автор"/>
    <w:basedOn w:val="a2"/>
    <w:qFormat/>
    <w:rsid w:val="00B1618B"/>
    <w:pPr>
      <w:ind w:firstLine="0"/>
      <w:jc w:val="center"/>
    </w:pPr>
    <w:rPr>
      <w:rFonts w:eastAsia="Times New Roman"/>
      <w:b/>
      <w:sz w:val="20"/>
      <w:szCs w:val="20"/>
      <w:lang w:val="en-GB"/>
    </w:rPr>
  </w:style>
  <w:style w:type="paragraph" w:customStyle="1" w:styleId="ab">
    <w:name w:val="Адрес автора"/>
    <w:basedOn w:val="a2"/>
    <w:qFormat/>
    <w:rsid w:val="00B1618B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ind w:firstLine="0"/>
      <w:jc w:val="center"/>
    </w:pPr>
    <w:rPr>
      <w:rFonts w:eastAsia="Times New Roman"/>
      <w:i/>
      <w:iCs/>
      <w:sz w:val="20"/>
      <w:szCs w:val="20"/>
      <w:lang w:val="en-GB"/>
    </w:rPr>
  </w:style>
  <w:style w:type="paragraph" w:customStyle="1" w:styleId="a3">
    <w:name w:val="УДК"/>
    <w:basedOn w:val="a2"/>
    <w:qFormat/>
    <w:rsid w:val="00B1618B"/>
    <w:pPr>
      <w:ind w:firstLine="0"/>
      <w:jc w:val="left"/>
    </w:pPr>
    <w:rPr>
      <w:rFonts w:eastAsia="Times New Roman"/>
      <w:sz w:val="20"/>
      <w:szCs w:val="20"/>
    </w:rPr>
  </w:style>
  <w:style w:type="paragraph" w:customStyle="1" w:styleId="ac">
    <w:name w:val="Аннотация"/>
    <w:basedOn w:val="a2"/>
    <w:link w:val="ad"/>
    <w:autoRedefine/>
    <w:qFormat/>
    <w:rsid w:val="00273E02"/>
    <w:pPr>
      <w:ind w:firstLine="397"/>
      <w:contextualSpacing/>
    </w:pPr>
    <w:rPr>
      <w:i/>
      <w:sz w:val="20"/>
      <w:lang w:val="x-none" w:eastAsia="x-none"/>
    </w:rPr>
  </w:style>
  <w:style w:type="character" w:customStyle="1" w:styleId="ad">
    <w:name w:val="Аннотация Знак"/>
    <w:link w:val="ac"/>
    <w:rsid w:val="00273E02"/>
    <w:rPr>
      <w:rFonts w:ascii="Times New Roman" w:hAnsi="Times New Roman"/>
      <w:i/>
      <w:szCs w:val="22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F43330"/>
    <w:rPr>
      <w:rFonts w:ascii="Courier New" w:eastAsia="Times New Roman" w:hAnsi="Courier New" w:cs="Courier New"/>
    </w:rPr>
  </w:style>
  <w:style w:type="paragraph" w:styleId="ae">
    <w:name w:val="Plain Text"/>
    <w:basedOn w:val="a2"/>
    <w:link w:val="af"/>
    <w:unhideWhenUsed/>
    <w:rsid w:val="00F43330"/>
    <w:pPr>
      <w:spacing w:line="340" w:lineRule="exact"/>
      <w:ind w:firstLine="397"/>
    </w:pPr>
    <w:rPr>
      <w:rFonts w:eastAsia="Times New Roman"/>
      <w:sz w:val="26"/>
      <w:szCs w:val="20"/>
      <w:lang w:val="x-none" w:eastAsia="x-none"/>
    </w:rPr>
  </w:style>
  <w:style w:type="character" w:customStyle="1" w:styleId="af">
    <w:name w:val="Текст Знак"/>
    <w:link w:val="ae"/>
    <w:rsid w:val="00F43330"/>
    <w:rPr>
      <w:rFonts w:ascii="Times New Roman" w:eastAsia="Times New Roman" w:hAnsi="Times New Roman"/>
      <w:sz w:val="26"/>
    </w:rPr>
  </w:style>
  <w:style w:type="paragraph" w:styleId="af0">
    <w:name w:val="List Paragraph"/>
    <w:basedOn w:val="a2"/>
    <w:uiPriority w:val="34"/>
    <w:qFormat/>
    <w:rsid w:val="008003E7"/>
    <w:pPr>
      <w:ind w:left="720" w:firstLine="567"/>
      <w:contextualSpacing/>
    </w:pPr>
    <w:rPr>
      <w:rFonts w:eastAsia="Times New Roman"/>
      <w:sz w:val="20"/>
      <w:szCs w:val="20"/>
      <w:lang w:val="en-US" w:eastAsia="ru-RU"/>
    </w:rPr>
  </w:style>
  <w:style w:type="paragraph" w:customStyle="1" w:styleId="af1">
    <w:name w:val="Библиогр список"/>
    <w:basedOn w:val="a2"/>
    <w:qFormat/>
    <w:rsid w:val="00CC0A5B"/>
    <w:rPr>
      <w:rFonts w:eastAsia="Times New Roman"/>
      <w:b/>
      <w:szCs w:val="26"/>
      <w:lang w:val="en-GB"/>
    </w:rPr>
  </w:style>
  <w:style w:type="paragraph" w:customStyle="1" w:styleId="af2">
    <w:name w:val="Конф_лит"/>
    <w:basedOn w:val="a2"/>
    <w:qFormat/>
    <w:rsid w:val="006670E1"/>
    <w:rPr>
      <w:rFonts w:eastAsia="Times New Roman"/>
      <w:sz w:val="28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7878A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7878AA"/>
    <w:rPr>
      <w:rFonts w:ascii="Tahoma" w:hAnsi="Tahoma" w:cs="Tahoma"/>
      <w:sz w:val="16"/>
      <w:szCs w:val="16"/>
      <w:lang w:eastAsia="en-US"/>
    </w:rPr>
  </w:style>
  <w:style w:type="character" w:styleId="af5">
    <w:name w:val="footnote reference"/>
    <w:semiHidden/>
    <w:rsid w:val="002043D7"/>
    <w:rPr>
      <w:vertAlign w:val="superscript"/>
    </w:rPr>
  </w:style>
  <w:style w:type="paragraph" w:styleId="af6">
    <w:name w:val="endnote text"/>
    <w:basedOn w:val="a2"/>
    <w:link w:val="af7"/>
    <w:semiHidden/>
    <w:rsid w:val="002043D7"/>
    <w:pPr>
      <w:widowControl w:val="0"/>
      <w:spacing w:line="264" w:lineRule="auto"/>
      <w:ind w:firstLine="397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Текст концевой сноски Знак"/>
    <w:link w:val="af6"/>
    <w:semiHidden/>
    <w:rsid w:val="00204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semiHidden/>
    <w:rsid w:val="002043D7"/>
    <w:rPr>
      <w:vertAlign w:val="baseline"/>
    </w:rPr>
  </w:style>
  <w:style w:type="table" w:styleId="af9">
    <w:name w:val="Table Grid"/>
    <w:aliases w:val="Таблицы без границ"/>
    <w:basedOn w:val="a5"/>
    <w:uiPriority w:val="59"/>
    <w:rsid w:val="002043D7"/>
    <w:pPr>
      <w:widowControl w:val="0"/>
      <w:ind w:firstLine="397"/>
      <w:jc w:val="both"/>
    </w:pPr>
    <w:rPr>
      <w:rFonts w:ascii="Times New Roman" w:eastAsia="Times New Roman" w:hAnsi="Times New Roman"/>
    </w:rPr>
    <w:tblPr/>
  </w:style>
  <w:style w:type="paragraph" w:styleId="afa">
    <w:name w:val="footnote text"/>
    <w:basedOn w:val="a2"/>
    <w:link w:val="afb"/>
    <w:semiHidden/>
    <w:rsid w:val="00376F1D"/>
    <w:rPr>
      <w:rFonts w:eastAsia="Times New Roman"/>
      <w:sz w:val="20"/>
      <w:szCs w:val="20"/>
      <w:lang w:val="en-GB" w:eastAsia="ar-SA"/>
    </w:rPr>
  </w:style>
  <w:style w:type="character" w:customStyle="1" w:styleId="afb">
    <w:name w:val="Текст сноски Знак"/>
    <w:link w:val="afa"/>
    <w:semiHidden/>
    <w:rsid w:val="00376F1D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fc">
    <w:name w:val="рисунок"/>
    <w:basedOn w:val="a2"/>
    <w:qFormat/>
    <w:rsid w:val="00B1618B"/>
    <w:pPr>
      <w:tabs>
        <w:tab w:val="left" w:pos="-2694"/>
        <w:tab w:val="left" w:pos="-2410"/>
        <w:tab w:val="left" w:pos="-2268"/>
        <w:tab w:val="left" w:pos="-284"/>
        <w:tab w:val="left" w:pos="567"/>
        <w:tab w:val="left" w:pos="1134"/>
        <w:tab w:val="left" w:pos="8789"/>
      </w:tabs>
      <w:ind w:firstLine="0"/>
      <w:jc w:val="center"/>
    </w:pPr>
    <w:rPr>
      <w:rFonts w:eastAsia="Times New Roman"/>
      <w:sz w:val="20"/>
      <w:szCs w:val="18"/>
      <w:lang w:eastAsia="ru-RU"/>
    </w:rPr>
  </w:style>
  <w:style w:type="paragraph" w:styleId="afd">
    <w:name w:val="Body Text Indent"/>
    <w:basedOn w:val="a2"/>
    <w:link w:val="afe"/>
    <w:unhideWhenUsed/>
    <w:rsid w:val="00A130C6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rsid w:val="00A130C6"/>
  </w:style>
  <w:style w:type="character" w:customStyle="1" w:styleId="50">
    <w:name w:val="Заголовок 5 Знак"/>
    <w:link w:val="5"/>
    <w:uiPriority w:val="9"/>
    <w:rsid w:val="000F5F00"/>
    <w:rPr>
      <w:rFonts w:ascii="Cambria" w:eastAsia="Times New Roman" w:hAnsi="Cambria" w:cs="Times New Roman"/>
      <w:color w:val="243F60"/>
    </w:rPr>
  </w:style>
  <w:style w:type="paragraph" w:styleId="aff">
    <w:name w:val="List Bullet"/>
    <w:basedOn w:val="a2"/>
    <w:rsid w:val="000F5F00"/>
    <w:pPr>
      <w:tabs>
        <w:tab w:val="num" w:pos="360"/>
      </w:tabs>
      <w:ind w:left="360" w:hanging="360"/>
    </w:pPr>
    <w:rPr>
      <w:rFonts w:eastAsia="Times New Roman"/>
      <w:szCs w:val="24"/>
      <w:lang w:eastAsia="ru-RU"/>
    </w:rPr>
  </w:style>
  <w:style w:type="numbering" w:customStyle="1" w:styleId="a">
    <w:name w:val="Тире"/>
    <w:rsid w:val="000F5F00"/>
    <w:pPr>
      <w:numPr>
        <w:numId w:val="1"/>
      </w:numPr>
    </w:pPr>
  </w:style>
  <w:style w:type="numbering" w:customStyle="1" w:styleId="a0">
    <w:name w:val="С числами"/>
    <w:rsid w:val="000F5F00"/>
    <w:pPr>
      <w:numPr>
        <w:numId w:val="2"/>
      </w:numPr>
    </w:pPr>
  </w:style>
  <w:style w:type="paragraph" w:customStyle="1" w:styleId="aff0">
    <w:name w:val="Содержимое таблицы"/>
    <w:basedOn w:val="a2"/>
    <w:qFormat/>
    <w:rsid w:val="008C4EB8"/>
    <w:pPr>
      <w:suppressLineNumbers/>
      <w:ind w:firstLine="0"/>
    </w:pPr>
    <w:rPr>
      <w:rFonts w:eastAsia="Times New Roman"/>
      <w:sz w:val="20"/>
      <w:szCs w:val="20"/>
      <w:lang w:val="en-GB" w:eastAsia="ar-SA"/>
    </w:rPr>
  </w:style>
  <w:style w:type="paragraph" w:customStyle="1" w:styleId="aff1">
    <w:name w:val="Заголовок таблицы"/>
    <w:basedOn w:val="aff0"/>
    <w:rsid w:val="000F5F00"/>
  </w:style>
  <w:style w:type="paragraph" w:styleId="aff2">
    <w:name w:val="Document Map"/>
    <w:basedOn w:val="a2"/>
    <w:link w:val="aff3"/>
    <w:uiPriority w:val="99"/>
    <w:semiHidden/>
    <w:rsid w:val="000F5F00"/>
    <w:pPr>
      <w:shd w:val="clear" w:color="auto" w:fill="000080"/>
    </w:pPr>
    <w:rPr>
      <w:rFonts w:ascii="Tahoma" w:eastAsia="Times New Roman" w:hAnsi="Tahoma"/>
      <w:sz w:val="20"/>
      <w:szCs w:val="20"/>
      <w:lang w:val="en-GB" w:eastAsia="ar-SA"/>
    </w:rPr>
  </w:style>
  <w:style w:type="character" w:customStyle="1" w:styleId="aff3">
    <w:name w:val="Схема документа Знак"/>
    <w:link w:val="aff2"/>
    <w:uiPriority w:val="99"/>
    <w:semiHidden/>
    <w:rsid w:val="000F5F00"/>
    <w:rPr>
      <w:rFonts w:ascii="Tahoma" w:eastAsia="Times New Roman" w:hAnsi="Tahoma" w:cs="Tahoma"/>
      <w:sz w:val="20"/>
      <w:szCs w:val="20"/>
      <w:shd w:val="clear" w:color="auto" w:fill="000080"/>
      <w:lang w:val="en-GB" w:eastAsia="ar-SA"/>
    </w:rPr>
  </w:style>
  <w:style w:type="paragraph" w:styleId="aff4">
    <w:name w:val="TOC Heading"/>
    <w:basedOn w:val="1"/>
    <w:next w:val="a2"/>
    <w:uiPriority w:val="39"/>
    <w:unhideWhenUsed/>
    <w:qFormat/>
    <w:rsid w:val="000F5F0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lang w:val="ru-RU"/>
    </w:rPr>
  </w:style>
  <w:style w:type="character" w:styleId="aff5">
    <w:name w:val="FollowedHyperlink"/>
    <w:uiPriority w:val="99"/>
    <w:semiHidden/>
    <w:unhideWhenUsed/>
    <w:rsid w:val="00D44C32"/>
    <w:rPr>
      <w:color w:val="800080"/>
      <w:u w:val="single"/>
    </w:rPr>
  </w:style>
  <w:style w:type="character" w:customStyle="1" w:styleId="40">
    <w:name w:val="Заголовок 4 Знак"/>
    <w:link w:val="4"/>
    <w:uiPriority w:val="9"/>
    <w:semiHidden/>
    <w:rsid w:val="003A0A5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1">
    <w:name w:val="Заголовок 2 Знак1"/>
    <w:uiPriority w:val="9"/>
    <w:semiHidden/>
    <w:rsid w:val="003A0A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f6">
    <w:name w:val="Placeholder Text"/>
    <w:uiPriority w:val="99"/>
    <w:semiHidden/>
    <w:rsid w:val="003A0A58"/>
    <w:rPr>
      <w:color w:val="808080"/>
    </w:rPr>
  </w:style>
  <w:style w:type="paragraph" w:customStyle="1" w:styleId="aff7">
    <w:name w:val="Пропуск"/>
    <w:basedOn w:val="a2"/>
    <w:qFormat/>
    <w:rsid w:val="00FC007F"/>
    <w:pPr>
      <w:autoSpaceDE w:val="0"/>
      <w:autoSpaceDN w:val="0"/>
      <w:snapToGrid w:val="0"/>
      <w:ind w:left="709" w:right="851"/>
    </w:pPr>
    <w:rPr>
      <w:rFonts w:eastAsia="Times New Roman"/>
      <w:sz w:val="12"/>
      <w:szCs w:val="20"/>
      <w:lang w:val="en-US"/>
    </w:rPr>
  </w:style>
  <w:style w:type="paragraph" w:customStyle="1" w:styleId="a1">
    <w:name w:val="Библиогр"/>
    <w:basedOn w:val="a2"/>
    <w:rsid w:val="00217169"/>
    <w:pPr>
      <w:numPr>
        <w:numId w:val="3"/>
      </w:numPr>
      <w:tabs>
        <w:tab w:val="left" w:pos="284"/>
      </w:tabs>
    </w:pPr>
    <w:rPr>
      <w:sz w:val="20"/>
      <w:szCs w:val="20"/>
    </w:rPr>
  </w:style>
  <w:style w:type="paragraph" w:customStyle="1" w:styleId="aff8">
    <w:name w:val="Название статьи"/>
    <w:basedOn w:val="a2"/>
    <w:qFormat/>
    <w:rsid w:val="00056B23"/>
    <w:pPr>
      <w:ind w:firstLine="0"/>
      <w:jc w:val="center"/>
    </w:pPr>
    <w:rPr>
      <w:rFonts w:eastAsia="Times New Roman"/>
      <w:b/>
      <w:caps/>
      <w:sz w:val="26"/>
      <w:szCs w:val="20"/>
      <w:lang w:eastAsia="ru-RU"/>
    </w:rPr>
  </w:style>
  <w:style w:type="paragraph" w:styleId="aff9">
    <w:name w:val="header"/>
    <w:basedOn w:val="a2"/>
    <w:link w:val="affa"/>
    <w:uiPriority w:val="99"/>
    <w:semiHidden/>
    <w:unhideWhenUsed/>
    <w:rsid w:val="00B73A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a">
    <w:name w:val="Верхний колонтитул Знак"/>
    <w:link w:val="aff9"/>
    <w:uiPriority w:val="99"/>
    <w:semiHidden/>
    <w:rsid w:val="00B73A1C"/>
    <w:rPr>
      <w:rFonts w:ascii="Times New Roman" w:hAnsi="Times New Roman"/>
      <w:sz w:val="24"/>
      <w:szCs w:val="22"/>
      <w:lang w:eastAsia="en-US"/>
    </w:rPr>
  </w:style>
  <w:style w:type="paragraph" w:styleId="affb">
    <w:name w:val="footer"/>
    <w:basedOn w:val="a2"/>
    <w:link w:val="affc"/>
    <w:uiPriority w:val="99"/>
    <w:semiHidden/>
    <w:unhideWhenUsed/>
    <w:rsid w:val="00B73A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c">
    <w:name w:val="Нижний колонтитул Знак"/>
    <w:link w:val="affb"/>
    <w:uiPriority w:val="99"/>
    <w:semiHidden/>
    <w:rsid w:val="00B73A1C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162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4">
    <w:name w:val="Font Style44"/>
    <w:basedOn w:val="a4"/>
    <w:rsid w:val="00BA08E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3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dokp.tstu.tver.ru/site.servi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o.tsu.ru/files/pub2008/8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-6\Desktop\&#1057;&#1058;&#1053;&#1054;2016\&#1057;&#1058;&#1053;&#1054;%20&#1057;&#1041;&#1054;&#1056;&#1053;&#1048;&#1050;\&#1054;&#1073;&#1088;&#1072;&#1079;&#1077;&#1094;%20&#1089;&#1090;&#1072;&#1090;&#110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FCC5E-5436-47E2-9A47-76DAB1FD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статьи.dotm</Template>
  <TotalTime>248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NICH-6</dc:creator>
  <cp:lastModifiedBy>admin</cp:lastModifiedBy>
  <cp:revision>40</cp:revision>
  <cp:lastPrinted>2019-09-11T13:09:00Z</cp:lastPrinted>
  <dcterms:created xsi:type="dcterms:W3CDTF">2019-09-24T18:22:00Z</dcterms:created>
  <dcterms:modified xsi:type="dcterms:W3CDTF">2020-09-25T11:59:00Z</dcterms:modified>
</cp:coreProperties>
</file>