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EC" w:rsidRPr="002B67EC" w:rsidRDefault="002B67EC" w:rsidP="002B67EC">
      <w:pPr>
        <w:ind w:firstLine="0"/>
        <w:rPr>
          <w:rFonts w:ascii="Times New Roman" w:hAnsi="Times New Roman"/>
          <w:sz w:val="18"/>
        </w:rPr>
      </w:pPr>
    </w:p>
    <w:p w:rsidR="00B107FC" w:rsidRPr="002B67EC" w:rsidRDefault="00B107FC" w:rsidP="002B67EC">
      <w:pPr>
        <w:spacing w:after="100"/>
        <w:ind w:firstLine="0"/>
        <w:rPr>
          <w:rFonts w:ascii="Times New Roman" w:hAnsi="Times New Roman"/>
          <w:sz w:val="18"/>
        </w:rPr>
      </w:pPr>
      <w:r w:rsidRPr="002B67EC">
        <w:rPr>
          <w:rFonts w:ascii="Times New Roman" w:hAnsi="Times New Roman"/>
          <w:sz w:val="18"/>
        </w:rPr>
        <w:t>УДК 621.3</w:t>
      </w:r>
    </w:p>
    <w:p w:rsidR="00B107FC" w:rsidRPr="00DB2228" w:rsidRDefault="00E952B5" w:rsidP="002B67EC">
      <w:pPr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М.В. Жестерев</w:t>
      </w:r>
    </w:p>
    <w:p w:rsidR="00B107FC" w:rsidRPr="00DB2228" w:rsidRDefault="00E952B5" w:rsidP="002B67EC">
      <w:pPr>
        <w:spacing w:after="100"/>
        <w:ind w:firstLine="0"/>
        <w:jc w:val="center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(г. Липецк, Липецкий Государственный Технический Университет</w:t>
      </w:r>
      <w:r w:rsidR="00B107FC" w:rsidRPr="00DB2228">
        <w:rPr>
          <w:rFonts w:ascii="Times New Roman" w:hAnsi="Times New Roman"/>
          <w:sz w:val="20"/>
        </w:rPr>
        <w:t>)</w:t>
      </w:r>
    </w:p>
    <w:p w:rsidR="00673186" w:rsidRPr="003D356B" w:rsidRDefault="00673186" w:rsidP="003D356B">
      <w:pPr>
        <w:spacing w:before="100" w:after="100"/>
        <w:ind w:firstLine="0"/>
        <w:jc w:val="center"/>
        <w:rPr>
          <w:rFonts w:ascii="Times New Roman" w:hAnsi="Times New Roman"/>
          <w:b/>
          <w:caps/>
          <w:color w:val="202124"/>
          <w:sz w:val="20"/>
          <w:shd w:val="clear" w:color="auto" w:fill="FFFFFF"/>
        </w:rPr>
      </w:pPr>
      <w:r w:rsidRPr="003D356B">
        <w:rPr>
          <w:rFonts w:ascii="Times New Roman" w:hAnsi="Times New Roman"/>
          <w:b/>
          <w:caps/>
          <w:color w:val="202124"/>
          <w:sz w:val="20"/>
          <w:shd w:val="clear" w:color="auto" w:fill="FFFFFF"/>
        </w:rPr>
        <w:t>Моделирование электропривода моталок стана 2030 в программной среде MATLAB Simulink</w:t>
      </w:r>
    </w:p>
    <w:p w:rsidR="00C910FF" w:rsidRPr="003D356B" w:rsidRDefault="00E01529" w:rsidP="003D356B">
      <w:pPr>
        <w:spacing w:after="100"/>
        <w:jc w:val="center"/>
        <w:rPr>
          <w:rFonts w:ascii="Times New Roman" w:hAnsi="Times New Roman"/>
          <w:caps/>
          <w:sz w:val="18"/>
          <w:szCs w:val="18"/>
          <w:lang w:val="en"/>
        </w:rPr>
      </w:pPr>
      <w:r w:rsidRPr="003D356B">
        <w:rPr>
          <w:rFonts w:ascii="Times New Roman" w:hAnsi="Times New Roman"/>
          <w:caps/>
          <w:sz w:val="18"/>
          <w:szCs w:val="18"/>
          <w:lang w:val="en"/>
        </w:rPr>
        <w:t>Simulation of the electric drive of the coilers of the 2030 mill in the MATLAB Simulink software environment</w:t>
      </w:r>
    </w:p>
    <w:p w:rsidR="00E01DA8" w:rsidRPr="00C3018A" w:rsidRDefault="00B423AD" w:rsidP="00E01DA8">
      <w:pPr>
        <w:outlineLvl w:val="0"/>
        <w:rPr>
          <w:rFonts w:ascii="Times New Roman" w:hAnsi="Times New Roman"/>
          <w:i/>
          <w:iCs/>
          <w:sz w:val="20"/>
          <w:lang w:val="en-US"/>
        </w:rPr>
      </w:pPr>
      <w:r w:rsidRPr="00185920">
        <w:rPr>
          <w:rFonts w:ascii="Times New Roman" w:hAnsi="Times New Roman"/>
          <w:i/>
          <w:iCs/>
          <w:sz w:val="20"/>
        </w:rPr>
        <w:t>Представлена модель электропривода</w:t>
      </w:r>
      <w:r w:rsidR="00211972">
        <w:rPr>
          <w:rFonts w:ascii="Times New Roman" w:hAnsi="Times New Roman"/>
          <w:i/>
          <w:iCs/>
          <w:sz w:val="20"/>
        </w:rPr>
        <w:t xml:space="preserve"> моталки стана 2030</w:t>
      </w:r>
      <w:r w:rsidRPr="00185920">
        <w:rPr>
          <w:rFonts w:ascii="Times New Roman" w:hAnsi="Times New Roman"/>
          <w:i/>
          <w:iCs/>
          <w:sz w:val="20"/>
        </w:rPr>
        <w:t>.</w:t>
      </w:r>
      <w:r w:rsidR="001C51CE" w:rsidRPr="00185920">
        <w:rPr>
          <w:rFonts w:ascii="Times New Roman" w:hAnsi="Times New Roman"/>
          <w:i/>
          <w:iCs/>
          <w:sz w:val="20"/>
        </w:rPr>
        <w:t xml:space="preserve"> </w:t>
      </w:r>
      <w:r w:rsidR="00411160">
        <w:rPr>
          <w:rFonts w:ascii="Times New Roman" w:hAnsi="Times New Roman"/>
          <w:i/>
          <w:iCs/>
          <w:sz w:val="20"/>
        </w:rPr>
        <w:t>Приведена кинематическая схема, основные параметры двигателей моталки</w:t>
      </w:r>
      <w:r w:rsidR="00C3018A">
        <w:rPr>
          <w:rFonts w:ascii="Times New Roman" w:hAnsi="Times New Roman"/>
          <w:i/>
          <w:iCs/>
          <w:sz w:val="20"/>
        </w:rPr>
        <w:t>.</w:t>
      </w:r>
      <w:r w:rsidR="00411160">
        <w:rPr>
          <w:rFonts w:ascii="Times New Roman" w:hAnsi="Times New Roman"/>
          <w:i/>
          <w:iCs/>
          <w:sz w:val="20"/>
        </w:rPr>
        <w:t xml:space="preserve"> </w:t>
      </w:r>
      <w:r w:rsidR="003A656D">
        <w:rPr>
          <w:rFonts w:ascii="Times New Roman" w:hAnsi="Times New Roman"/>
          <w:i/>
          <w:iCs/>
          <w:sz w:val="20"/>
        </w:rPr>
        <w:t>Приведены</w:t>
      </w:r>
      <w:r w:rsidR="003A656D" w:rsidRPr="00C3018A">
        <w:rPr>
          <w:rFonts w:ascii="Times New Roman" w:hAnsi="Times New Roman"/>
          <w:i/>
          <w:iCs/>
          <w:sz w:val="20"/>
          <w:lang w:val="en-US"/>
        </w:rPr>
        <w:t xml:space="preserve"> </w:t>
      </w:r>
      <w:r w:rsidR="003A656D">
        <w:rPr>
          <w:rFonts w:ascii="Times New Roman" w:hAnsi="Times New Roman"/>
          <w:i/>
          <w:iCs/>
          <w:sz w:val="20"/>
        </w:rPr>
        <w:t>механические</w:t>
      </w:r>
      <w:r w:rsidR="003A656D" w:rsidRPr="00C3018A">
        <w:rPr>
          <w:rFonts w:ascii="Times New Roman" w:hAnsi="Times New Roman"/>
          <w:i/>
          <w:iCs/>
          <w:sz w:val="20"/>
          <w:lang w:val="en-US"/>
        </w:rPr>
        <w:t xml:space="preserve"> </w:t>
      </w:r>
      <w:r w:rsidR="003A656D">
        <w:rPr>
          <w:rFonts w:ascii="Times New Roman" w:hAnsi="Times New Roman"/>
          <w:i/>
          <w:iCs/>
          <w:sz w:val="20"/>
        </w:rPr>
        <w:t>характеристики</w:t>
      </w:r>
      <w:r w:rsidR="00557DCE" w:rsidRPr="00C3018A">
        <w:rPr>
          <w:rFonts w:ascii="Times New Roman" w:hAnsi="Times New Roman"/>
          <w:i/>
          <w:iCs/>
          <w:sz w:val="20"/>
          <w:lang w:val="en-US"/>
        </w:rPr>
        <w:t xml:space="preserve"> </w:t>
      </w:r>
      <w:r w:rsidR="00557DCE">
        <w:rPr>
          <w:rFonts w:ascii="Times New Roman" w:hAnsi="Times New Roman"/>
          <w:i/>
          <w:iCs/>
          <w:sz w:val="20"/>
        </w:rPr>
        <w:t>электропривода</w:t>
      </w:r>
      <w:r w:rsidR="00557DCE" w:rsidRPr="00C3018A">
        <w:rPr>
          <w:rFonts w:ascii="Times New Roman" w:hAnsi="Times New Roman"/>
          <w:i/>
          <w:iCs/>
          <w:sz w:val="20"/>
          <w:lang w:val="en-US"/>
        </w:rPr>
        <w:t>.</w:t>
      </w:r>
    </w:p>
    <w:p w:rsidR="00E01DA8" w:rsidRPr="00185920" w:rsidRDefault="00C3018A" w:rsidP="00C3018A">
      <w:pPr>
        <w:rPr>
          <w:rFonts w:ascii="Times New Roman" w:hAnsi="Times New Roman"/>
          <w:i/>
          <w:iCs/>
          <w:sz w:val="20"/>
          <w:lang w:val="en-US"/>
        </w:rPr>
      </w:pPr>
      <w:r w:rsidRPr="00C3018A">
        <w:rPr>
          <w:rFonts w:ascii="Times New Roman" w:hAnsi="Times New Roman"/>
          <w:i/>
          <w:iCs/>
          <w:sz w:val="20"/>
          <w:lang w:val="en-US"/>
        </w:rPr>
        <w:t>The model of the electric drive of the coiler of mill 2030 is presented. The kinematic diagram, the main parameters of the coiler motors are presented.</w:t>
      </w:r>
      <w:r w:rsidR="00557DCE" w:rsidRPr="00185920">
        <w:rPr>
          <w:rFonts w:ascii="Times New Roman" w:hAnsi="Times New Roman"/>
          <w:i/>
          <w:iCs/>
          <w:sz w:val="20"/>
          <w:lang w:val="en-US"/>
        </w:rPr>
        <w:t>The mechanical characteristics of the electric drive are given.</w:t>
      </w:r>
    </w:p>
    <w:p w:rsidR="00B107FC" w:rsidRPr="004C7D45" w:rsidRDefault="00B107FC" w:rsidP="00B8182D">
      <w:pPr>
        <w:outlineLvl w:val="0"/>
        <w:rPr>
          <w:rFonts w:ascii="Times New Roman" w:hAnsi="Times New Roman"/>
          <w:i/>
          <w:iCs/>
          <w:sz w:val="20"/>
        </w:rPr>
      </w:pPr>
      <w:r w:rsidRPr="006A2719">
        <w:rPr>
          <w:rFonts w:ascii="Times New Roman" w:hAnsi="Times New Roman"/>
          <w:i/>
          <w:iCs/>
          <w:sz w:val="20"/>
        </w:rPr>
        <w:t>Ключевые</w:t>
      </w:r>
      <w:r w:rsidRPr="004C7D45">
        <w:rPr>
          <w:rFonts w:ascii="Times New Roman" w:hAnsi="Times New Roman"/>
          <w:i/>
          <w:iCs/>
          <w:sz w:val="20"/>
        </w:rPr>
        <w:t xml:space="preserve"> </w:t>
      </w:r>
      <w:r w:rsidRPr="006A2719">
        <w:rPr>
          <w:rFonts w:ascii="Times New Roman" w:hAnsi="Times New Roman"/>
          <w:i/>
          <w:iCs/>
          <w:sz w:val="20"/>
        </w:rPr>
        <w:t>слова</w:t>
      </w:r>
      <w:r w:rsidR="00202BFA" w:rsidRPr="004C7D45">
        <w:rPr>
          <w:rFonts w:ascii="Times New Roman" w:hAnsi="Times New Roman"/>
          <w:i/>
          <w:iCs/>
          <w:sz w:val="20"/>
        </w:rPr>
        <w:t xml:space="preserve">: </w:t>
      </w:r>
      <w:r w:rsidR="00202BFA">
        <w:rPr>
          <w:rFonts w:ascii="Times New Roman" w:hAnsi="Times New Roman"/>
          <w:i/>
          <w:iCs/>
          <w:sz w:val="20"/>
        </w:rPr>
        <w:t>моделирование</w:t>
      </w:r>
      <w:r w:rsidR="004C7D45">
        <w:rPr>
          <w:rFonts w:ascii="Times New Roman" w:hAnsi="Times New Roman"/>
          <w:i/>
          <w:iCs/>
          <w:sz w:val="20"/>
        </w:rPr>
        <w:t xml:space="preserve"> моталки 2030</w:t>
      </w:r>
      <w:r w:rsidR="00202BFA" w:rsidRPr="004C7D45">
        <w:rPr>
          <w:rFonts w:ascii="Times New Roman" w:hAnsi="Times New Roman"/>
          <w:i/>
          <w:iCs/>
          <w:sz w:val="20"/>
        </w:rPr>
        <w:t xml:space="preserve">, </w:t>
      </w:r>
      <w:r w:rsidR="00202BFA">
        <w:rPr>
          <w:rFonts w:ascii="Times New Roman" w:hAnsi="Times New Roman"/>
          <w:i/>
          <w:iCs/>
          <w:sz w:val="20"/>
          <w:lang w:val="en-US"/>
        </w:rPr>
        <w:t>MATLAB</w:t>
      </w:r>
      <w:r w:rsidR="003E4CFC" w:rsidRPr="004C7D45">
        <w:rPr>
          <w:rFonts w:ascii="Times New Roman" w:hAnsi="Times New Roman"/>
          <w:i/>
          <w:iCs/>
          <w:sz w:val="20"/>
        </w:rPr>
        <w:t xml:space="preserve"> </w:t>
      </w:r>
      <w:r w:rsidR="003E4CFC">
        <w:rPr>
          <w:rFonts w:ascii="Times New Roman" w:hAnsi="Times New Roman"/>
          <w:i/>
          <w:iCs/>
          <w:sz w:val="20"/>
          <w:lang w:val="en-US"/>
        </w:rPr>
        <w:t>Simulink</w:t>
      </w:r>
      <w:r w:rsidR="00202BFA" w:rsidRPr="004C7D45">
        <w:rPr>
          <w:rFonts w:ascii="Times New Roman" w:hAnsi="Times New Roman"/>
          <w:i/>
          <w:iCs/>
          <w:sz w:val="20"/>
        </w:rPr>
        <w:t>,</w:t>
      </w:r>
      <w:r w:rsidR="004C7D45">
        <w:rPr>
          <w:rFonts w:ascii="Times New Roman" w:hAnsi="Times New Roman"/>
          <w:i/>
          <w:iCs/>
          <w:sz w:val="20"/>
        </w:rPr>
        <w:t xml:space="preserve"> параметры двигателей</w:t>
      </w:r>
      <w:r w:rsidR="003A656D" w:rsidRPr="004C7D45">
        <w:rPr>
          <w:rFonts w:ascii="Times New Roman" w:hAnsi="Times New Roman"/>
          <w:i/>
          <w:iCs/>
          <w:sz w:val="20"/>
        </w:rPr>
        <w:t xml:space="preserve">, </w:t>
      </w:r>
      <w:r w:rsidR="003A656D">
        <w:rPr>
          <w:rFonts w:ascii="Times New Roman" w:hAnsi="Times New Roman"/>
          <w:i/>
          <w:iCs/>
          <w:sz w:val="20"/>
        </w:rPr>
        <w:t>механические</w:t>
      </w:r>
      <w:r w:rsidR="003A656D" w:rsidRPr="004C7D45">
        <w:rPr>
          <w:rFonts w:ascii="Times New Roman" w:hAnsi="Times New Roman"/>
          <w:i/>
          <w:iCs/>
          <w:sz w:val="20"/>
        </w:rPr>
        <w:t xml:space="preserve"> </w:t>
      </w:r>
      <w:r w:rsidR="003A656D">
        <w:rPr>
          <w:rFonts w:ascii="Times New Roman" w:hAnsi="Times New Roman"/>
          <w:i/>
          <w:iCs/>
          <w:sz w:val="20"/>
        </w:rPr>
        <w:t>характеристики</w:t>
      </w:r>
      <w:r w:rsidR="003A656D" w:rsidRPr="004C7D45">
        <w:rPr>
          <w:rFonts w:ascii="Times New Roman" w:hAnsi="Times New Roman"/>
          <w:i/>
          <w:iCs/>
          <w:sz w:val="20"/>
        </w:rPr>
        <w:t xml:space="preserve"> </w:t>
      </w:r>
      <w:r w:rsidR="003A656D">
        <w:rPr>
          <w:rFonts w:ascii="Times New Roman" w:hAnsi="Times New Roman"/>
          <w:i/>
          <w:iCs/>
          <w:sz w:val="20"/>
        </w:rPr>
        <w:t>электропривода</w:t>
      </w:r>
      <w:r w:rsidR="004C7D45">
        <w:rPr>
          <w:rFonts w:ascii="Times New Roman" w:hAnsi="Times New Roman"/>
          <w:i/>
          <w:iCs/>
          <w:sz w:val="20"/>
        </w:rPr>
        <w:t xml:space="preserve"> моталки</w:t>
      </w:r>
      <w:r w:rsidR="003A656D" w:rsidRPr="004C7D45">
        <w:rPr>
          <w:rFonts w:ascii="Times New Roman" w:hAnsi="Times New Roman"/>
          <w:i/>
          <w:iCs/>
          <w:sz w:val="20"/>
        </w:rPr>
        <w:t>.</w:t>
      </w:r>
    </w:p>
    <w:p w:rsidR="004C7D45" w:rsidRPr="003D356B" w:rsidRDefault="00B107FC" w:rsidP="004C7D45">
      <w:pPr>
        <w:rPr>
          <w:rFonts w:ascii="Times New Roman" w:hAnsi="Times New Roman"/>
          <w:i/>
          <w:iCs/>
          <w:sz w:val="20"/>
          <w:lang w:val="en-US"/>
        </w:rPr>
      </w:pPr>
      <w:r w:rsidRPr="003D356B">
        <w:rPr>
          <w:rFonts w:ascii="Times New Roman" w:hAnsi="Times New Roman"/>
          <w:i/>
          <w:iCs/>
          <w:sz w:val="20"/>
          <w:lang w:val="en-US"/>
        </w:rPr>
        <w:t>Keywords:</w:t>
      </w:r>
      <w:r w:rsidR="004C7D45" w:rsidRPr="003D356B">
        <w:rPr>
          <w:rFonts w:ascii="Times New Roman" w:hAnsi="Times New Roman"/>
          <w:i/>
          <w:iCs/>
          <w:sz w:val="20"/>
          <w:lang w:val="en-US"/>
        </w:rPr>
        <w:t xml:space="preserve"> simulation of coiler 2030, MATLAB Simulink, motor parameters, mechanical characteristics of the coiler electric drive.</w:t>
      </w:r>
    </w:p>
    <w:p w:rsidR="00003228" w:rsidRPr="003D356B" w:rsidRDefault="00003228" w:rsidP="004C7D45">
      <w:pPr>
        <w:ind w:firstLine="0"/>
        <w:rPr>
          <w:rFonts w:ascii="Times New Roman" w:hAnsi="Times New Roman"/>
          <w:i/>
          <w:iCs/>
          <w:sz w:val="20"/>
          <w:lang w:val="en-US"/>
        </w:rPr>
      </w:pPr>
    </w:p>
    <w:p w:rsidR="00F70BAB" w:rsidRDefault="0081030D" w:rsidP="00D70B40">
      <w:pPr>
        <w:pStyle w:val="af4"/>
        <w:spacing w:before="0" w:after="0"/>
        <w:ind w:firstLine="397"/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Моделирование </w:t>
      </w:r>
      <w:r w:rsidR="009F3AF4">
        <w:rPr>
          <w:b w:val="0"/>
          <w:i w:val="0"/>
          <w:sz w:val="20"/>
          <w:szCs w:val="20"/>
        </w:rPr>
        <w:t xml:space="preserve">технологического </w:t>
      </w:r>
      <w:r w:rsidR="00C16951">
        <w:rPr>
          <w:b w:val="0"/>
          <w:i w:val="0"/>
          <w:sz w:val="20"/>
          <w:szCs w:val="20"/>
        </w:rPr>
        <w:t>процесса помогает определить необходимые значения</w:t>
      </w:r>
      <w:r w:rsidR="00CB49F9">
        <w:rPr>
          <w:b w:val="0"/>
          <w:i w:val="0"/>
          <w:sz w:val="20"/>
          <w:szCs w:val="20"/>
        </w:rPr>
        <w:t xml:space="preserve"> для оптимального режима работы, а также провести необходимые экспериментальные значения с большой точностью.</w:t>
      </w:r>
    </w:p>
    <w:p w:rsidR="00585408" w:rsidRDefault="00585408" w:rsidP="00585408">
      <w:pPr>
        <w:pStyle w:val="af4"/>
        <w:spacing w:before="0" w:after="0"/>
        <w:ind w:firstLine="397"/>
        <w:jc w:val="both"/>
        <w:rPr>
          <w:b w:val="0"/>
          <w:i w:val="0"/>
          <w:sz w:val="20"/>
          <w:szCs w:val="20"/>
        </w:rPr>
      </w:pPr>
      <w:r w:rsidRPr="00585408">
        <w:rPr>
          <w:b w:val="0"/>
          <w:i w:val="0"/>
          <w:sz w:val="20"/>
          <w:szCs w:val="20"/>
        </w:rPr>
        <w:t>На современных высокоскоростных станах холодной прокатки применяют моталки с безредукторным приводом барабана непосредственно от электродвигателя большой мощности. С целью снижения приведенного момента инерции электропривода и повышения быстродействия системы управления электроприводом применяются схемы с двумя двигателями с необходимой общей суммарной мощностью. Кинематическая схема привода м</w:t>
      </w:r>
      <w:r w:rsidR="00674F69">
        <w:rPr>
          <w:b w:val="0"/>
          <w:i w:val="0"/>
          <w:sz w:val="20"/>
          <w:szCs w:val="20"/>
        </w:rPr>
        <w:t>оталки представлена на рис.</w:t>
      </w:r>
      <w:r w:rsidR="004D6FF1">
        <w:rPr>
          <w:b w:val="0"/>
          <w:i w:val="0"/>
          <w:sz w:val="20"/>
          <w:szCs w:val="20"/>
        </w:rPr>
        <w:t xml:space="preserve"> 1</w:t>
      </w:r>
      <w:r w:rsidRPr="00585408">
        <w:rPr>
          <w:b w:val="0"/>
          <w:i w:val="0"/>
          <w:sz w:val="20"/>
          <w:szCs w:val="20"/>
        </w:rPr>
        <w:t>.</w:t>
      </w:r>
    </w:p>
    <w:p w:rsidR="00D6122C" w:rsidRPr="00FD1BE0" w:rsidRDefault="00D6122C" w:rsidP="00D6122C">
      <w:pPr>
        <w:rPr>
          <w:sz w:val="12"/>
          <w:lang w:eastAsia="en-US"/>
        </w:rPr>
      </w:pPr>
    </w:p>
    <w:p w:rsidR="004D6FF1" w:rsidRDefault="00917EEB" w:rsidP="00917EEB">
      <w:pPr>
        <w:ind w:firstLine="0"/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4241165" cy="819150"/>
            <wp:effectExtent l="0" t="0" r="698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EEB" w:rsidRDefault="00917EEB" w:rsidP="00D6122C">
      <w:pPr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2B67EC">
        <w:rPr>
          <w:rFonts w:ascii="Times New Roman" w:hAnsi="Times New Roman"/>
          <w:i/>
          <w:sz w:val="18"/>
          <w:szCs w:val="18"/>
        </w:rPr>
        <w:t>Рис.</w:t>
      </w:r>
      <w:r w:rsidRPr="002B67EC">
        <w:rPr>
          <w:rFonts w:ascii="Times New Roman" w:hAnsi="Times New Roman"/>
          <w:i/>
          <w:noProof/>
          <w:sz w:val="18"/>
          <w:szCs w:val="18"/>
        </w:rPr>
        <w:t>1</w:t>
      </w:r>
      <w:r w:rsidR="003D356B">
        <w:rPr>
          <w:rFonts w:ascii="Times New Roman" w:hAnsi="Times New Roman"/>
          <w:i/>
          <w:noProof/>
          <w:sz w:val="18"/>
          <w:szCs w:val="18"/>
        </w:rPr>
        <w:t>.</w:t>
      </w:r>
      <w:r>
        <w:rPr>
          <w:rFonts w:ascii="Times New Roman" w:hAnsi="Times New Roman"/>
          <w:i/>
          <w:sz w:val="18"/>
          <w:szCs w:val="18"/>
        </w:rPr>
        <w:t xml:space="preserve"> Кинематическая схема </w:t>
      </w:r>
      <w:r w:rsidR="00D6122C">
        <w:rPr>
          <w:rFonts w:ascii="Times New Roman" w:hAnsi="Times New Roman"/>
          <w:i/>
          <w:sz w:val="18"/>
          <w:szCs w:val="18"/>
        </w:rPr>
        <w:t>привода моталки</w:t>
      </w:r>
    </w:p>
    <w:p w:rsidR="008A3435" w:rsidRPr="00FD1BE0" w:rsidRDefault="008A3435" w:rsidP="00D6122C">
      <w:pPr>
        <w:ind w:firstLine="0"/>
        <w:jc w:val="center"/>
        <w:rPr>
          <w:sz w:val="12"/>
          <w:lang w:eastAsia="en-US"/>
        </w:rPr>
      </w:pPr>
    </w:p>
    <w:p w:rsidR="00D6122C" w:rsidRDefault="00D6122C" w:rsidP="006A4974">
      <w:pPr>
        <w:pStyle w:val="af4"/>
        <w:spacing w:before="0" w:after="0"/>
        <w:ind w:firstLine="397"/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Использование двух двигателей на одном валу позволяет </w:t>
      </w:r>
      <w:r w:rsidR="00687FA8">
        <w:rPr>
          <w:b w:val="0"/>
          <w:i w:val="0"/>
          <w:sz w:val="20"/>
          <w:szCs w:val="20"/>
        </w:rPr>
        <w:t xml:space="preserve">увеличить диапазон регулирования, а также осуществлять изменение </w:t>
      </w:r>
      <w:r w:rsidR="00BE0432">
        <w:rPr>
          <w:b w:val="0"/>
          <w:i w:val="0"/>
          <w:sz w:val="20"/>
          <w:szCs w:val="20"/>
        </w:rPr>
        <w:t>скорости в функции натяжения металла.</w:t>
      </w:r>
    </w:p>
    <w:p w:rsidR="008A3435" w:rsidRDefault="00BE0432" w:rsidP="00674F69">
      <w:pPr>
        <w:rPr>
          <w:rFonts w:ascii="Times New Roman" w:hAnsi="Times New Roman"/>
          <w:bCs/>
          <w:iCs/>
          <w:sz w:val="20"/>
          <w:lang w:eastAsia="en-US"/>
        </w:rPr>
      </w:pPr>
      <w:r w:rsidRPr="00BE0432">
        <w:rPr>
          <w:rFonts w:ascii="Times New Roman" w:hAnsi="Times New Roman"/>
          <w:bCs/>
          <w:iCs/>
          <w:sz w:val="20"/>
          <w:lang w:eastAsia="en-US"/>
        </w:rPr>
        <w:t>Параметры двиг</w:t>
      </w:r>
      <w:r w:rsidR="00674F69">
        <w:rPr>
          <w:rFonts w:ascii="Times New Roman" w:hAnsi="Times New Roman"/>
          <w:bCs/>
          <w:iCs/>
          <w:sz w:val="20"/>
          <w:lang w:eastAsia="en-US"/>
        </w:rPr>
        <w:t>ателей моталки сведены в табл.</w:t>
      </w:r>
      <w:r w:rsidRPr="00BE0432">
        <w:rPr>
          <w:rFonts w:ascii="Times New Roman" w:hAnsi="Times New Roman"/>
          <w:bCs/>
          <w:iCs/>
          <w:sz w:val="20"/>
          <w:lang w:eastAsia="en-US"/>
        </w:rPr>
        <w:t xml:space="preserve"> 1.</w:t>
      </w:r>
    </w:p>
    <w:p w:rsidR="00674F69" w:rsidRPr="00BE0432" w:rsidRDefault="00674F69" w:rsidP="00674F69">
      <w:pPr>
        <w:rPr>
          <w:rFonts w:ascii="Times New Roman" w:hAnsi="Times New Roman"/>
          <w:bCs/>
          <w:iCs/>
          <w:sz w:val="20"/>
          <w:lang w:eastAsia="en-US"/>
        </w:rPr>
      </w:pPr>
    </w:p>
    <w:p w:rsidR="00B86C31" w:rsidRPr="002C2137" w:rsidRDefault="00B86C31" w:rsidP="00475C4F">
      <w:pPr>
        <w:jc w:val="left"/>
        <w:rPr>
          <w:lang w:eastAsia="en-US"/>
        </w:rPr>
      </w:pPr>
      <w:r>
        <w:rPr>
          <w:rFonts w:ascii="Times New Roman" w:hAnsi="Times New Roman"/>
          <w:i/>
          <w:iCs/>
          <w:sz w:val="18"/>
          <w:szCs w:val="18"/>
        </w:rPr>
        <w:lastRenderedPageBreak/>
        <w:t>Таблица 1</w:t>
      </w:r>
      <w:r w:rsidRPr="002B67EC">
        <w:rPr>
          <w:rFonts w:ascii="Times New Roman" w:hAnsi="Times New Roman"/>
          <w:i/>
          <w:iCs/>
          <w:sz w:val="18"/>
          <w:szCs w:val="18"/>
        </w:rPr>
        <w:t xml:space="preserve">. </w:t>
      </w:r>
      <w:r w:rsidR="002C2137">
        <w:rPr>
          <w:rFonts w:ascii="Times New Roman" w:hAnsi="Times New Roman"/>
          <w:i/>
          <w:sz w:val="18"/>
          <w:szCs w:val="18"/>
        </w:rPr>
        <w:t>Параметры двигателя моталки 4ЕР11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19"/>
        <w:gridCol w:w="1485"/>
        <w:gridCol w:w="1202"/>
      </w:tblGrid>
      <w:tr w:rsidR="00BE0432" w:rsidRPr="00F4684B" w:rsidTr="00FD1BE0">
        <w:trPr>
          <w:trHeight w:val="397"/>
          <w:jc w:val="center"/>
        </w:trPr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674F69" w:rsidP="00674F6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Параметр</w:t>
            </w:r>
            <w:r w:rsidR="00BE0432" w:rsidRPr="00674F6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Моталка 1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Моталка 2</w:t>
            </w:r>
          </w:p>
        </w:tc>
      </w:tr>
      <w:tr w:rsidR="00BE0432" w:rsidRPr="00F4684B" w:rsidTr="00FD1BE0">
        <w:trPr>
          <w:trHeight w:val="397"/>
          <w:jc w:val="center"/>
        </w:trPr>
        <w:tc>
          <w:tcPr>
            <w:tcW w:w="3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32" w:rsidRPr="00674F69" w:rsidRDefault="00BE0432" w:rsidP="00674F6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E0432" w:rsidRPr="00F4684B" w:rsidTr="00FD1BE0">
        <w:trPr>
          <w:trHeight w:val="397"/>
          <w:jc w:val="center"/>
        </w:trPr>
        <w:tc>
          <w:tcPr>
            <w:tcW w:w="3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32" w:rsidRPr="00674F69" w:rsidRDefault="00BE0432" w:rsidP="00674F6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Номинальная мощность, кВт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1065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1065</w:t>
            </w:r>
          </w:p>
        </w:tc>
      </w:tr>
      <w:tr w:rsidR="00BE0432" w:rsidRPr="00F4684B" w:rsidTr="00FD1BE0">
        <w:trPr>
          <w:trHeight w:val="397"/>
          <w:jc w:val="center"/>
        </w:trPr>
        <w:tc>
          <w:tcPr>
            <w:tcW w:w="3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32" w:rsidRPr="00674F69" w:rsidRDefault="00BE0432" w:rsidP="00674F6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S1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S1</w:t>
            </w:r>
          </w:p>
        </w:tc>
      </w:tr>
      <w:tr w:rsidR="00BE0432" w:rsidRPr="00F4684B" w:rsidTr="00FD1BE0">
        <w:trPr>
          <w:trHeight w:val="397"/>
          <w:jc w:val="center"/>
        </w:trPr>
        <w:tc>
          <w:tcPr>
            <w:tcW w:w="3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32" w:rsidRPr="00674F69" w:rsidRDefault="00BE0432" w:rsidP="00674F6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Номинальное напряжение якоря, 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784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784</w:t>
            </w:r>
          </w:p>
        </w:tc>
      </w:tr>
      <w:tr w:rsidR="00BE0432" w:rsidRPr="00F4684B" w:rsidTr="00FD1BE0">
        <w:trPr>
          <w:trHeight w:val="397"/>
          <w:jc w:val="center"/>
        </w:trPr>
        <w:tc>
          <w:tcPr>
            <w:tcW w:w="3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32" w:rsidRPr="00674F69" w:rsidRDefault="00BE0432" w:rsidP="00674F6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Ток якоря, А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1432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1432</w:t>
            </w:r>
          </w:p>
        </w:tc>
      </w:tr>
      <w:tr w:rsidR="00BE0432" w:rsidRPr="00F4684B" w:rsidTr="00FD1BE0">
        <w:trPr>
          <w:trHeight w:val="397"/>
          <w:jc w:val="center"/>
        </w:trPr>
        <w:tc>
          <w:tcPr>
            <w:tcW w:w="3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32" w:rsidRPr="00674F69" w:rsidRDefault="00BE0432" w:rsidP="00674F6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Номинальное напряжение обмотки возбуждения, 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</w:tr>
      <w:tr w:rsidR="00BE0432" w:rsidRPr="00F4684B" w:rsidTr="00FD1BE0">
        <w:trPr>
          <w:trHeight w:val="397"/>
          <w:jc w:val="center"/>
        </w:trPr>
        <w:tc>
          <w:tcPr>
            <w:tcW w:w="3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32" w:rsidRPr="00674F69" w:rsidRDefault="00BE0432" w:rsidP="00674F6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Номинальный ток обмотки возбуждения, А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</w:tr>
      <w:tr w:rsidR="00BE0432" w:rsidRPr="00F4684B" w:rsidTr="00FD1BE0">
        <w:trPr>
          <w:trHeight w:val="397"/>
          <w:jc w:val="center"/>
        </w:trPr>
        <w:tc>
          <w:tcPr>
            <w:tcW w:w="3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32" w:rsidRPr="00674F69" w:rsidRDefault="00BE0432" w:rsidP="00674F6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Номинальные обороты двигателя, мин-1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</w:tr>
      <w:tr w:rsidR="00BE0432" w:rsidRPr="00F4684B" w:rsidTr="00FD1BE0">
        <w:trPr>
          <w:trHeight w:val="397"/>
          <w:jc w:val="center"/>
        </w:trPr>
        <w:tc>
          <w:tcPr>
            <w:tcW w:w="3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32" w:rsidRPr="00674F69" w:rsidRDefault="00BE0432" w:rsidP="00674F6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Максимальное число оборотов двигателя, мин-1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1040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1040</w:t>
            </w:r>
          </w:p>
        </w:tc>
      </w:tr>
      <w:tr w:rsidR="00BE0432" w:rsidRPr="00F4684B" w:rsidTr="00FD1BE0">
        <w:trPr>
          <w:trHeight w:val="397"/>
          <w:jc w:val="center"/>
        </w:trPr>
        <w:tc>
          <w:tcPr>
            <w:tcW w:w="3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32" w:rsidRPr="00674F69" w:rsidRDefault="00BE0432" w:rsidP="00674F6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Момент инерции J двигателя, кг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∙</m:t>
              </m:r>
            </m:oMath>
            <w:r w:rsidRPr="00674F69">
              <w:rPr>
                <w:rFonts w:ascii="Times New Roman" w:hAnsi="Times New Roman"/>
                <w:sz w:val="18"/>
                <w:szCs w:val="18"/>
              </w:rPr>
              <w:t>м²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1610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1610</w:t>
            </w:r>
          </w:p>
        </w:tc>
      </w:tr>
      <w:tr w:rsidR="00BE0432" w:rsidRPr="00F4684B" w:rsidTr="00FD1BE0">
        <w:trPr>
          <w:trHeight w:val="397"/>
          <w:jc w:val="center"/>
        </w:trPr>
        <w:tc>
          <w:tcPr>
            <w:tcW w:w="3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32" w:rsidRPr="00674F69" w:rsidRDefault="00BE0432" w:rsidP="00674F6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Класс изоляции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32" w:rsidRPr="00674F69" w:rsidRDefault="00BE0432" w:rsidP="00674F6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F69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</w:tr>
    </w:tbl>
    <w:p w:rsidR="00006176" w:rsidRPr="00FD1BE0" w:rsidRDefault="00006176" w:rsidP="00BE0432">
      <w:pPr>
        <w:spacing w:line="264" w:lineRule="auto"/>
        <w:ind w:firstLine="0"/>
        <w:rPr>
          <w:rFonts w:ascii="Times New Roman" w:hAnsi="Times New Roman"/>
          <w:i/>
          <w:sz w:val="10"/>
          <w:szCs w:val="18"/>
        </w:rPr>
      </w:pPr>
    </w:p>
    <w:p w:rsidR="00D20424" w:rsidRPr="003D356B" w:rsidRDefault="00D571B8" w:rsidP="003D356B">
      <w:pPr>
        <w:rPr>
          <w:rFonts w:ascii="Times New Roman" w:hAnsi="Times New Roman"/>
          <w:sz w:val="20"/>
        </w:rPr>
      </w:pPr>
      <w:r w:rsidRPr="003D356B">
        <w:rPr>
          <w:rFonts w:ascii="Times New Roman" w:hAnsi="Times New Roman"/>
          <w:sz w:val="20"/>
        </w:rPr>
        <w:t xml:space="preserve">Двигатель работает в продолжительном режиме, что говорит о такой длительности работы, при которой температура перегрева всех его частей достигает установившихся значений </w:t>
      </w:r>
      <w:r w:rsidR="00750EF7" w:rsidRPr="003D356B">
        <w:rPr>
          <w:rFonts w:ascii="Times New Roman" w:hAnsi="Times New Roman"/>
          <w:sz w:val="20"/>
        </w:rPr>
        <w:t>[1].</w:t>
      </w:r>
    </w:p>
    <w:p w:rsidR="004C6307" w:rsidRPr="003D356B" w:rsidRDefault="004C6307" w:rsidP="003D356B">
      <w:pPr>
        <w:rPr>
          <w:rFonts w:ascii="Times New Roman" w:hAnsi="Times New Roman"/>
          <w:sz w:val="20"/>
        </w:rPr>
      </w:pPr>
      <w:r w:rsidRPr="003D356B">
        <w:rPr>
          <w:rFonts w:ascii="Times New Roman" w:hAnsi="Times New Roman"/>
          <w:sz w:val="20"/>
        </w:rPr>
        <w:t>Модель электропривода учитывает</w:t>
      </w:r>
      <w:r w:rsidR="00287432" w:rsidRPr="003D356B">
        <w:rPr>
          <w:rFonts w:ascii="Times New Roman" w:hAnsi="Times New Roman"/>
          <w:sz w:val="20"/>
        </w:rPr>
        <w:t xml:space="preserve"> момент инерции соединительного вала, барабана</w:t>
      </w:r>
      <w:r w:rsidR="000B5802" w:rsidRPr="003D356B">
        <w:rPr>
          <w:rFonts w:ascii="Times New Roman" w:hAnsi="Times New Roman"/>
          <w:sz w:val="20"/>
        </w:rPr>
        <w:t xml:space="preserve"> и муфт (Inertia). Также</w:t>
      </w:r>
      <w:r w:rsidR="00586F58" w:rsidRPr="003D356B">
        <w:rPr>
          <w:rFonts w:ascii="Times New Roman" w:hAnsi="Times New Roman"/>
          <w:sz w:val="20"/>
        </w:rPr>
        <w:t xml:space="preserve"> было учтено трение во вращающихся </w:t>
      </w:r>
      <w:r w:rsidR="000B5802" w:rsidRPr="003D356B">
        <w:rPr>
          <w:rFonts w:ascii="Times New Roman" w:hAnsi="Times New Roman"/>
          <w:sz w:val="20"/>
        </w:rPr>
        <w:t>элементах (блок Rotational Friction).</w:t>
      </w:r>
      <w:r w:rsidR="00535F44" w:rsidRPr="003D356B">
        <w:rPr>
          <w:rFonts w:ascii="Times New Roman" w:hAnsi="Times New Roman"/>
          <w:sz w:val="20"/>
        </w:rPr>
        <w:t xml:space="preserve"> </w:t>
      </w:r>
      <w:r w:rsidR="00C8222A" w:rsidRPr="003D356B">
        <w:rPr>
          <w:rFonts w:ascii="Times New Roman" w:hAnsi="Times New Roman"/>
          <w:sz w:val="20"/>
        </w:rPr>
        <w:t xml:space="preserve">Момент нагрузки (статический) задаётся с помощью блока </w:t>
      </w:r>
      <w:r w:rsidR="00C8222A" w:rsidRPr="003D356B">
        <w:rPr>
          <w:rFonts w:ascii="Times New Roman" w:hAnsi="Times New Roman"/>
          <w:sz w:val="20"/>
          <w:lang w:val="en-US"/>
        </w:rPr>
        <w:t>Constant</w:t>
      </w:r>
      <w:r w:rsidR="00535F44" w:rsidRPr="003D356B">
        <w:rPr>
          <w:rFonts w:ascii="Times New Roman" w:hAnsi="Times New Roman"/>
          <w:sz w:val="20"/>
        </w:rPr>
        <w:t xml:space="preserve">. В качестве моделей двигателей постоянного тока выбраны элементы библиотеки </w:t>
      </w:r>
      <w:r w:rsidR="00535F44" w:rsidRPr="003D356B">
        <w:rPr>
          <w:rFonts w:ascii="Times New Roman" w:hAnsi="Times New Roman"/>
          <w:sz w:val="20"/>
          <w:lang w:val="en-US"/>
        </w:rPr>
        <w:t>Simscape</w:t>
      </w:r>
      <w:r w:rsidR="00535F44" w:rsidRPr="003D356B">
        <w:rPr>
          <w:rFonts w:ascii="Times New Roman" w:hAnsi="Times New Roman"/>
          <w:sz w:val="20"/>
        </w:rPr>
        <w:t xml:space="preserve"> </w:t>
      </w:r>
      <w:r w:rsidR="00535F44" w:rsidRPr="003D356B">
        <w:rPr>
          <w:rFonts w:ascii="Times New Roman" w:hAnsi="Times New Roman"/>
          <w:sz w:val="20"/>
          <w:lang w:val="en-US"/>
        </w:rPr>
        <w:t>Power</w:t>
      </w:r>
      <w:r w:rsidR="00535F44" w:rsidRPr="003D356B">
        <w:rPr>
          <w:rFonts w:ascii="Times New Roman" w:hAnsi="Times New Roman"/>
          <w:sz w:val="20"/>
        </w:rPr>
        <w:t xml:space="preserve"> </w:t>
      </w:r>
      <w:r w:rsidR="00535F44" w:rsidRPr="003D356B">
        <w:rPr>
          <w:rFonts w:ascii="Times New Roman" w:hAnsi="Times New Roman"/>
          <w:sz w:val="20"/>
          <w:lang w:val="en-US"/>
        </w:rPr>
        <w:t>Systems</w:t>
      </w:r>
      <w:r w:rsidR="00535F44" w:rsidRPr="003D356B">
        <w:rPr>
          <w:rFonts w:ascii="Times New Roman" w:hAnsi="Times New Roman"/>
          <w:sz w:val="20"/>
        </w:rPr>
        <w:t xml:space="preserve">: </w:t>
      </w:r>
      <w:r w:rsidR="00535F44" w:rsidRPr="003D356B">
        <w:rPr>
          <w:rFonts w:ascii="Times New Roman" w:hAnsi="Times New Roman"/>
          <w:sz w:val="20"/>
          <w:lang w:val="en-US"/>
        </w:rPr>
        <w:t>DC</w:t>
      </w:r>
      <w:r w:rsidR="00535F44" w:rsidRPr="003D356B">
        <w:rPr>
          <w:rFonts w:ascii="Times New Roman" w:hAnsi="Times New Roman"/>
          <w:sz w:val="20"/>
        </w:rPr>
        <w:t xml:space="preserve"> </w:t>
      </w:r>
      <w:r w:rsidR="00535F44" w:rsidRPr="003D356B">
        <w:rPr>
          <w:rFonts w:ascii="Times New Roman" w:hAnsi="Times New Roman"/>
          <w:sz w:val="20"/>
          <w:lang w:val="en-US"/>
        </w:rPr>
        <w:t>machine</w:t>
      </w:r>
      <w:r w:rsidR="00535F44" w:rsidRPr="003D356B">
        <w:rPr>
          <w:rFonts w:ascii="Times New Roman" w:hAnsi="Times New Roman"/>
          <w:sz w:val="20"/>
        </w:rPr>
        <w:t>, у которых в качестве задания используется механический порт.</w:t>
      </w:r>
    </w:p>
    <w:p w:rsidR="002C066F" w:rsidRPr="003D356B" w:rsidRDefault="002C066F" w:rsidP="003D356B">
      <w:pPr>
        <w:rPr>
          <w:rFonts w:ascii="Times New Roman" w:hAnsi="Times New Roman"/>
          <w:sz w:val="20"/>
        </w:rPr>
      </w:pPr>
      <w:r w:rsidRPr="003D356B">
        <w:rPr>
          <w:rFonts w:ascii="Times New Roman" w:hAnsi="Times New Roman"/>
          <w:sz w:val="20"/>
        </w:rPr>
        <w:t xml:space="preserve">Вывод характеристик скорости и момента от времени осуществляется с помощью блоков </w:t>
      </w:r>
      <w:r w:rsidRPr="003D356B">
        <w:rPr>
          <w:rFonts w:ascii="Times New Roman" w:hAnsi="Times New Roman"/>
          <w:sz w:val="20"/>
          <w:lang w:val="en-US"/>
        </w:rPr>
        <w:t>Bus</w:t>
      </w:r>
      <w:r w:rsidRPr="003D356B">
        <w:rPr>
          <w:rFonts w:ascii="Times New Roman" w:hAnsi="Times New Roman"/>
          <w:sz w:val="20"/>
        </w:rPr>
        <w:t xml:space="preserve"> </w:t>
      </w:r>
      <w:r w:rsidRPr="003D356B">
        <w:rPr>
          <w:rFonts w:ascii="Times New Roman" w:hAnsi="Times New Roman"/>
          <w:sz w:val="20"/>
          <w:lang w:val="en-US"/>
        </w:rPr>
        <w:t>Selector</w:t>
      </w:r>
      <w:r w:rsidR="00577679" w:rsidRPr="003D356B">
        <w:rPr>
          <w:rFonts w:ascii="Times New Roman" w:hAnsi="Times New Roman"/>
          <w:sz w:val="20"/>
        </w:rPr>
        <w:t xml:space="preserve"> и </w:t>
      </w:r>
      <w:r w:rsidR="00577679" w:rsidRPr="003D356B">
        <w:rPr>
          <w:rFonts w:ascii="Times New Roman" w:hAnsi="Times New Roman"/>
          <w:sz w:val="20"/>
          <w:lang w:val="en-US"/>
        </w:rPr>
        <w:t>Scope</w:t>
      </w:r>
      <w:r w:rsidR="00577679" w:rsidRPr="003D356B">
        <w:rPr>
          <w:rFonts w:ascii="Times New Roman" w:hAnsi="Times New Roman"/>
          <w:sz w:val="20"/>
        </w:rPr>
        <w:t xml:space="preserve">. </w:t>
      </w:r>
    </w:p>
    <w:p w:rsidR="00D20424" w:rsidRPr="003D356B" w:rsidRDefault="00577679" w:rsidP="003D356B">
      <w:pPr>
        <w:rPr>
          <w:rFonts w:ascii="Times New Roman" w:hAnsi="Times New Roman"/>
          <w:sz w:val="20"/>
        </w:rPr>
      </w:pPr>
      <w:r w:rsidRPr="003D356B">
        <w:rPr>
          <w:rFonts w:ascii="Times New Roman" w:hAnsi="Times New Roman"/>
          <w:sz w:val="20"/>
        </w:rPr>
        <w:t xml:space="preserve">Для построения механических характеристик используется блоки </w:t>
      </w:r>
      <w:r w:rsidRPr="003D356B">
        <w:rPr>
          <w:rFonts w:ascii="Times New Roman" w:hAnsi="Times New Roman"/>
          <w:sz w:val="20"/>
          <w:lang w:val="en-US"/>
        </w:rPr>
        <w:t>to</w:t>
      </w:r>
      <w:r w:rsidRPr="003D356B">
        <w:rPr>
          <w:rFonts w:ascii="Times New Roman" w:hAnsi="Times New Roman"/>
          <w:sz w:val="20"/>
        </w:rPr>
        <w:t xml:space="preserve"> </w:t>
      </w:r>
      <w:r w:rsidRPr="003D356B">
        <w:rPr>
          <w:rFonts w:ascii="Times New Roman" w:hAnsi="Times New Roman"/>
          <w:sz w:val="20"/>
          <w:lang w:val="en-US"/>
        </w:rPr>
        <w:t>Workspace</w:t>
      </w:r>
      <w:r w:rsidRPr="003D356B">
        <w:rPr>
          <w:rFonts w:ascii="Times New Roman" w:hAnsi="Times New Roman"/>
          <w:sz w:val="20"/>
        </w:rPr>
        <w:t>.</w:t>
      </w:r>
    </w:p>
    <w:p w:rsidR="00BC4D74" w:rsidRPr="003D356B" w:rsidRDefault="00FD1BE0" w:rsidP="003D356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рис.</w:t>
      </w:r>
      <w:r w:rsidR="00064354" w:rsidRPr="003D356B">
        <w:rPr>
          <w:rFonts w:ascii="Times New Roman" w:hAnsi="Times New Roman"/>
          <w:sz w:val="20"/>
        </w:rPr>
        <w:t xml:space="preserve"> 2</w:t>
      </w:r>
      <w:r w:rsidR="003F1587" w:rsidRPr="003D356B">
        <w:rPr>
          <w:rFonts w:ascii="Times New Roman" w:hAnsi="Times New Roman"/>
          <w:sz w:val="20"/>
        </w:rPr>
        <w:t xml:space="preserve"> представлена модель электропривода </w:t>
      </w:r>
      <w:r w:rsidR="003E4CFC" w:rsidRPr="003D356B">
        <w:rPr>
          <w:rFonts w:ascii="Times New Roman" w:hAnsi="Times New Roman"/>
          <w:sz w:val="20"/>
        </w:rPr>
        <w:t xml:space="preserve">в </w:t>
      </w:r>
      <w:r w:rsidR="003E4CFC" w:rsidRPr="003D356B">
        <w:rPr>
          <w:rFonts w:ascii="Times New Roman" w:hAnsi="Times New Roman"/>
          <w:sz w:val="20"/>
          <w:lang w:val="en-US"/>
        </w:rPr>
        <w:t>Simulink</w:t>
      </w:r>
      <w:r w:rsidR="003F3921" w:rsidRPr="003D356B">
        <w:rPr>
          <w:rFonts w:ascii="Times New Roman" w:hAnsi="Times New Roman"/>
          <w:sz w:val="20"/>
        </w:rPr>
        <w:t xml:space="preserve">, а на </w:t>
      </w:r>
      <w:r w:rsidR="00C449E4" w:rsidRPr="003D356B">
        <w:rPr>
          <w:rFonts w:ascii="Times New Roman" w:hAnsi="Times New Roman"/>
          <w:sz w:val="20"/>
        </w:rPr>
        <w:t>р</w:t>
      </w:r>
      <w:r>
        <w:rPr>
          <w:rFonts w:ascii="Times New Roman" w:hAnsi="Times New Roman"/>
          <w:sz w:val="20"/>
        </w:rPr>
        <w:t>ис.</w:t>
      </w:r>
      <w:r w:rsidR="007A3070" w:rsidRPr="003D356B">
        <w:rPr>
          <w:rFonts w:ascii="Times New Roman" w:hAnsi="Times New Roman"/>
          <w:sz w:val="20"/>
        </w:rPr>
        <w:t xml:space="preserve"> 3 </w:t>
      </w:r>
      <w:r w:rsidR="00342DAE" w:rsidRPr="003D356B">
        <w:rPr>
          <w:rFonts w:ascii="Times New Roman" w:hAnsi="Times New Roman"/>
          <w:sz w:val="20"/>
        </w:rPr>
        <w:t xml:space="preserve">и 4 настройки блока </w:t>
      </w:r>
      <w:r w:rsidR="00064354" w:rsidRPr="003D356B">
        <w:rPr>
          <w:rFonts w:ascii="Times New Roman" w:hAnsi="Times New Roman"/>
          <w:sz w:val="20"/>
          <w:lang w:val="en-US"/>
        </w:rPr>
        <w:t>DC</w:t>
      </w:r>
      <w:r w:rsidR="00064354" w:rsidRPr="003D356B">
        <w:rPr>
          <w:rFonts w:ascii="Times New Roman" w:hAnsi="Times New Roman"/>
          <w:sz w:val="20"/>
        </w:rPr>
        <w:t xml:space="preserve"> </w:t>
      </w:r>
      <w:r w:rsidR="00064354" w:rsidRPr="003D356B">
        <w:rPr>
          <w:rFonts w:ascii="Times New Roman" w:hAnsi="Times New Roman"/>
          <w:sz w:val="20"/>
          <w:lang w:val="en-US"/>
        </w:rPr>
        <w:t>machine</w:t>
      </w:r>
      <w:r w:rsidR="00064354" w:rsidRPr="003D356B">
        <w:rPr>
          <w:rFonts w:ascii="Times New Roman" w:hAnsi="Times New Roman"/>
          <w:sz w:val="20"/>
        </w:rPr>
        <w:t xml:space="preserve"> </w:t>
      </w:r>
      <w:r w:rsidR="00342DAE" w:rsidRPr="003D356B">
        <w:rPr>
          <w:rFonts w:ascii="Times New Roman" w:hAnsi="Times New Roman"/>
          <w:sz w:val="20"/>
        </w:rPr>
        <w:t>(Двигатель 1)</w:t>
      </w:r>
      <w:r w:rsidR="007973DF" w:rsidRPr="003D356B">
        <w:rPr>
          <w:rFonts w:ascii="Times New Roman" w:hAnsi="Times New Roman"/>
          <w:sz w:val="20"/>
        </w:rPr>
        <w:t xml:space="preserve"> в абсолютных единицах [2</w:t>
      </w:r>
      <w:r w:rsidR="003F2604" w:rsidRPr="003D356B">
        <w:rPr>
          <w:rFonts w:ascii="Times New Roman" w:hAnsi="Times New Roman"/>
          <w:sz w:val="20"/>
        </w:rPr>
        <w:t>].</w:t>
      </w:r>
    </w:p>
    <w:p w:rsidR="0035682B" w:rsidRPr="00E96AC1" w:rsidRDefault="007560E4" w:rsidP="003F1587">
      <w:pPr>
        <w:spacing w:line="360" w:lineRule="auto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lastRenderedPageBreak/>
        <w:drawing>
          <wp:inline distT="0" distB="0" distL="0" distR="0">
            <wp:extent cx="4239973" cy="2935705"/>
            <wp:effectExtent l="0" t="0" r="825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617" cy="295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21" w:rsidRDefault="003F3921" w:rsidP="003F3921">
      <w:pPr>
        <w:spacing w:line="264" w:lineRule="auto"/>
        <w:ind w:firstLine="0"/>
        <w:jc w:val="center"/>
        <w:rPr>
          <w:rFonts w:ascii="Times New Roman" w:hAnsi="Times New Roman"/>
          <w:i/>
          <w:sz w:val="18"/>
          <w:szCs w:val="18"/>
          <w:lang w:val="en-US"/>
        </w:rPr>
      </w:pPr>
      <w:r w:rsidRPr="002B67EC">
        <w:rPr>
          <w:rFonts w:ascii="Times New Roman" w:hAnsi="Times New Roman"/>
          <w:i/>
          <w:sz w:val="18"/>
          <w:szCs w:val="18"/>
        </w:rPr>
        <w:t>Рис.</w:t>
      </w:r>
      <w:r>
        <w:rPr>
          <w:rFonts w:ascii="Times New Roman" w:hAnsi="Times New Roman"/>
          <w:i/>
          <w:noProof/>
          <w:sz w:val="18"/>
          <w:szCs w:val="18"/>
        </w:rPr>
        <w:t>2</w:t>
      </w:r>
      <w:r w:rsidR="003D356B">
        <w:rPr>
          <w:rFonts w:ascii="Times New Roman" w:hAnsi="Times New Roman"/>
          <w:i/>
          <w:noProof/>
          <w:sz w:val="18"/>
          <w:szCs w:val="18"/>
        </w:rPr>
        <w:t>.</w:t>
      </w:r>
      <w:r>
        <w:rPr>
          <w:rFonts w:ascii="Times New Roman" w:hAnsi="Times New Roman"/>
          <w:i/>
          <w:sz w:val="18"/>
          <w:szCs w:val="18"/>
        </w:rPr>
        <w:t xml:space="preserve"> Модель электропривода</w:t>
      </w:r>
      <w:r w:rsidRPr="003F3921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в </w:t>
      </w:r>
      <w:r>
        <w:rPr>
          <w:rFonts w:ascii="Times New Roman" w:hAnsi="Times New Roman"/>
          <w:i/>
          <w:sz w:val="18"/>
          <w:szCs w:val="18"/>
          <w:lang w:val="en-US"/>
        </w:rPr>
        <w:t>Simulink</w:t>
      </w:r>
    </w:p>
    <w:p w:rsidR="00A019A1" w:rsidRPr="00A019A1" w:rsidRDefault="00A019A1" w:rsidP="00A019A1">
      <w:pPr>
        <w:ind w:firstLine="0"/>
        <w:jc w:val="center"/>
        <w:rPr>
          <w:rFonts w:ascii="Times New Roman" w:hAnsi="Times New Roman"/>
          <w:i/>
          <w:sz w:val="8"/>
          <w:szCs w:val="18"/>
        </w:rPr>
      </w:pPr>
    </w:p>
    <w:p w:rsidR="00595F65" w:rsidRPr="00A019A1" w:rsidRDefault="001721BC" w:rsidP="00A019A1">
      <w:pPr>
        <w:spacing w:before="200" w:after="100"/>
        <w:ind w:firstLine="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noProof/>
          <w:sz w:val="18"/>
        </w:rPr>
        <w:drawing>
          <wp:inline distT="0" distB="0" distL="0" distR="0">
            <wp:extent cx="2700000" cy="2700000"/>
            <wp:effectExtent l="0" t="0" r="5715" b="5715"/>
            <wp:docPr id="59" name="Рисунок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21" w:rsidRPr="00A019A1" w:rsidRDefault="00595F65" w:rsidP="00A019A1">
      <w:pPr>
        <w:spacing w:line="264" w:lineRule="auto"/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2B67EC">
        <w:rPr>
          <w:rFonts w:ascii="Times New Roman" w:hAnsi="Times New Roman"/>
          <w:i/>
          <w:sz w:val="18"/>
          <w:szCs w:val="18"/>
        </w:rPr>
        <w:t>Рис.</w:t>
      </w:r>
      <w:r>
        <w:rPr>
          <w:rFonts w:ascii="Times New Roman" w:hAnsi="Times New Roman"/>
          <w:i/>
          <w:noProof/>
          <w:sz w:val="18"/>
          <w:szCs w:val="18"/>
        </w:rPr>
        <w:t>3</w:t>
      </w:r>
      <w:r w:rsidR="003D356B">
        <w:rPr>
          <w:rFonts w:ascii="Times New Roman" w:hAnsi="Times New Roman"/>
          <w:i/>
          <w:noProof/>
          <w:sz w:val="18"/>
          <w:szCs w:val="18"/>
        </w:rPr>
        <w:t>.</w:t>
      </w:r>
      <w:r>
        <w:rPr>
          <w:rFonts w:ascii="Times New Roman" w:hAnsi="Times New Roman"/>
          <w:i/>
          <w:sz w:val="18"/>
          <w:szCs w:val="18"/>
        </w:rPr>
        <w:t xml:space="preserve"> Настро</w:t>
      </w:r>
      <w:r w:rsidR="007973DF">
        <w:rPr>
          <w:rFonts w:ascii="Times New Roman" w:hAnsi="Times New Roman"/>
          <w:i/>
          <w:sz w:val="18"/>
          <w:szCs w:val="18"/>
        </w:rPr>
        <w:t xml:space="preserve">йка параметров блока Двигатель </w:t>
      </w:r>
      <w:r w:rsidR="001721BC">
        <w:rPr>
          <w:rFonts w:ascii="Times New Roman" w:hAnsi="Times New Roman"/>
          <w:i/>
          <w:sz w:val="18"/>
          <w:szCs w:val="18"/>
        </w:rPr>
        <w:t>4ЕР11</w:t>
      </w:r>
    </w:p>
    <w:p w:rsidR="00595F65" w:rsidRDefault="001721BC" w:rsidP="002B67EC">
      <w:pPr>
        <w:spacing w:before="200" w:after="100"/>
        <w:ind w:firstLine="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noProof/>
          <w:sz w:val="18"/>
        </w:rPr>
        <w:lastRenderedPageBreak/>
        <w:drawing>
          <wp:inline distT="0" distB="0" distL="0" distR="0" wp14:anchorId="29738DBE" wp14:editId="51117F80">
            <wp:extent cx="2700000" cy="2700000"/>
            <wp:effectExtent l="0" t="0" r="5715" b="5715"/>
            <wp:docPr id="58" name="Рисунок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70" w:rsidRDefault="00595F65" w:rsidP="002D7D26">
      <w:pPr>
        <w:spacing w:line="264" w:lineRule="auto"/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2B67EC">
        <w:rPr>
          <w:rFonts w:ascii="Times New Roman" w:hAnsi="Times New Roman"/>
          <w:i/>
          <w:sz w:val="18"/>
          <w:szCs w:val="18"/>
        </w:rPr>
        <w:t>Рис.</w:t>
      </w:r>
      <w:r>
        <w:rPr>
          <w:rFonts w:ascii="Times New Roman" w:hAnsi="Times New Roman"/>
          <w:i/>
          <w:noProof/>
          <w:sz w:val="18"/>
          <w:szCs w:val="18"/>
        </w:rPr>
        <w:t>4</w:t>
      </w:r>
      <w:r w:rsidR="003D356B">
        <w:rPr>
          <w:rFonts w:ascii="Times New Roman" w:hAnsi="Times New Roman"/>
          <w:i/>
          <w:noProof/>
          <w:sz w:val="18"/>
          <w:szCs w:val="18"/>
        </w:rPr>
        <w:t>.</w:t>
      </w:r>
      <w:r>
        <w:rPr>
          <w:rFonts w:ascii="Times New Roman" w:hAnsi="Times New Roman"/>
          <w:i/>
          <w:sz w:val="18"/>
          <w:szCs w:val="18"/>
        </w:rPr>
        <w:t xml:space="preserve"> Настро</w:t>
      </w:r>
      <w:r w:rsidR="001721BC">
        <w:rPr>
          <w:rFonts w:ascii="Times New Roman" w:hAnsi="Times New Roman"/>
          <w:i/>
          <w:sz w:val="18"/>
          <w:szCs w:val="18"/>
        </w:rPr>
        <w:t>йка параметров блока Двигатель 4ЕР11</w:t>
      </w:r>
    </w:p>
    <w:p w:rsidR="00FA1EE7" w:rsidRDefault="00FA1EE7" w:rsidP="002D7D26">
      <w:pPr>
        <w:spacing w:line="264" w:lineRule="auto"/>
        <w:ind w:firstLine="0"/>
        <w:jc w:val="center"/>
        <w:rPr>
          <w:rFonts w:ascii="Times New Roman" w:hAnsi="Times New Roman"/>
          <w:i/>
          <w:sz w:val="18"/>
          <w:szCs w:val="18"/>
        </w:rPr>
      </w:pPr>
    </w:p>
    <w:p w:rsidR="009505E3" w:rsidRDefault="00B31970" w:rsidP="0078739D">
      <w:pPr>
        <w:spacing w:line="264" w:lineRule="auto"/>
        <w:rPr>
          <w:rFonts w:ascii="Times New Roman" w:hAnsi="Times New Roman"/>
          <w:sz w:val="18"/>
        </w:rPr>
      </w:pPr>
      <w:r w:rsidRPr="007A3070">
        <w:rPr>
          <w:rFonts w:ascii="Times New Roman" w:hAnsi="Times New Roman"/>
          <w:sz w:val="18"/>
        </w:rPr>
        <w:t xml:space="preserve">Двигатель питается от </w:t>
      </w:r>
      <w:r w:rsidR="00FA1EE7">
        <w:rPr>
          <w:rFonts w:ascii="Times New Roman" w:hAnsi="Times New Roman"/>
          <w:sz w:val="18"/>
        </w:rPr>
        <w:t>блока «Питание ДПТ 4ЕР11», его с</w:t>
      </w:r>
      <w:r w:rsidR="00FD1BE0">
        <w:rPr>
          <w:rFonts w:ascii="Times New Roman" w:hAnsi="Times New Roman"/>
          <w:sz w:val="18"/>
        </w:rPr>
        <w:t>труктура представлена на рис.</w:t>
      </w:r>
      <w:r w:rsidR="00FA1EE7">
        <w:rPr>
          <w:rFonts w:ascii="Times New Roman" w:hAnsi="Times New Roman"/>
          <w:sz w:val="18"/>
        </w:rPr>
        <w:t xml:space="preserve"> 5</w:t>
      </w:r>
      <w:r w:rsidR="00994190">
        <w:rPr>
          <w:rFonts w:ascii="Times New Roman" w:hAnsi="Times New Roman"/>
          <w:sz w:val="18"/>
        </w:rPr>
        <w:t>.</w:t>
      </w:r>
    </w:p>
    <w:p w:rsidR="00BC4D74" w:rsidRDefault="00BC4D74" w:rsidP="0078739D">
      <w:pPr>
        <w:spacing w:line="264" w:lineRule="auto"/>
        <w:rPr>
          <w:rFonts w:ascii="Times New Roman" w:hAnsi="Times New Roman"/>
          <w:sz w:val="18"/>
        </w:rPr>
      </w:pPr>
    </w:p>
    <w:p w:rsidR="00994190" w:rsidRDefault="00994190" w:rsidP="00F23E43">
      <w:pPr>
        <w:spacing w:line="264" w:lineRule="auto"/>
        <w:ind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</w:rPr>
        <w:drawing>
          <wp:inline distT="0" distB="0" distL="0" distR="0">
            <wp:extent cx="4248150" cy="11430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E02" w:rsidRDefault="00994190" w:rsidP="00A14E02">
      <w:pPr>
        <w:spacing w:line="264" w:lineRule="auto"/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2B67EC">
        <w:rPr>
          <w:rFonts w:ascii="Times New Roman" w:hAnsi="Times New Roman"/>
          <w:i/>
          <w:sz w:val="18"/>
          <w:szCs w:val="18"/>
        </w:rPr>
        <w:t>Рис.</w:t>
      </w:r>
      <w:r>
        <w:rPr>
          <w:rFonts w:ascii="Times New Roman" w:hAnsi="Times New Roman"/>
          <w:i/>
          <w:noProof/>
          <w:sz w:val="18"/>
          <w:szCs w:val="18"/>
        </w:rPr>
        <w:t>5</w:t>
      </w:r>
      <w:r w:rsidR="003D356B">
        <w:rPr>
          <w:rFonts w:ascii="Times New Roman" w:hAnsi="Times New Roman"/>
          <w:i/>
          <w:noProof/>
          <w:sz w:val="18"/>
          <w:szCs w:val="18"/>
        </w:rPr>
        <w:t>.</w:t>
      </w:r>
      <w:r>
        <w:rPr>
          <w:rFonts w:ascii="Times New Roman" w:hAnsi="Times New Roman"/>
          <w:i/>
          <w:sz w:val="18"/>
          <w:szCs w:val="18"/>
        </w:rPr>
        <w:t xml:space="preserve"> Параметры блоков в </w:t>
      </w:r>
      <w:r>
        <w:rPr>
          <w:rFonts w:ascii="Times New Roman" w:hAnsi="Times New Roman"/>
          <w:i/>
          <w:sz w:val="18"/>
          <w:szCs w:val="18"/>
          <w:lang w:val="en-US"/>
        </w:rPr>
        <w:t>Subsystem</w:t>
      </w:r>
      <w:r w:rsidRPr="009505E3">
        <w:rPr>
          <w:rFonts w:ascii="Times New Roman" w:hAnsi="Times New Roman"/>
          <w:i/>
          <w:sz w:val="18"/>
          <w:szCs w:val="18"/>
        </w:rPr>
        <w:t xml:space="preserve"> </w:t>
      </w:r>
      <w:r w:rsidR="00F23E43">
        <w:rPr>
          <w:rFonts w:ascii="Times New Roman" w:hAnsi="Times New Roman"/>
          <w:i/>
          <w:sz w:val="18"/>
          <w:szCs w:val="18"/>
        </w:rPr>
        <w:t>Питание ДПТ 4 ЕР11</w:t>
      </w:r>
    </w:p>
    <w:p w:rsidR="00F23E43" w:rsidRDefault="00F23E43" w:rsidP="00994190">
      <w:pPr>
        <w:spacing w:line="264" w:lineRule="auto"/>
        <w:ind w:firstLine="0"/>
        <w:jc w:val="center"/>
        <w:rPr>
          <w:rFonts w:ascii="Times New Roman" w:hAnsi="Times New Roman"/>
          <w:i/>
          <w:sz w:val="18"/>
          <w:szCs w:val="18"/>
        </w:rPr>
      </w:pPr>
    </w:p>
    <w:p w:rsidR="00F23E43" w:rsidRPr="003D356B" w:rsidRDefault="00524CE6" w:rsidP="00CC5744">
      <w:pPr>
        <w:spacing w:line="264" w:lineRule="auto"/>
        <w:rPr>
          <w:rFonts w:ascii="Times New Roman" w:hAnsi="Times New Roman"/>
          <w:sz w:val="20"/>
        </w:rPr>
      </w:pPr>
      <w:r w:rsidRPr="003D356B">
        <w:rPr>
          <w:rFonts w:ascii="Times New Roman" w:hAnsi="Times New Roman"/>
          <w:sz w:val="20"/>
        </w:rPr>
        <w:t>В</w:t>
      </w:r>
      <w:r w:rsidR="00A14E02" w:rsidRPr="003D356B">
        <w:rPr>
          <w:rFonts w:ascii="Times New Roman" w:hAnsi="Times New Roman"/>
          <w:sz w:val="20"/>
        </w:rPr>
        <w:t xml:space="preserve">ыявление дефектов работы стана, является одной из основных задач </w:t>
      </w:r>
      <w:r w:rsidRPr="003D356B">
        <w:rPr>
          <w:rFonts w:ascii="Times New Roman" w:hAnsi="Times New Roman"/>
          <w:sz w:val="20"/>
        </w:rPr>
        <w:t xml:space="preserve">наладки. Для их обнаружения используют множество методов, одним из которых является снятие и анализ характеристик </w:t>
      </w:r>
      <w:r w:rsidR="00CC5744" w:rsidRPr="003D356B">
        <w:rPr>
          <w:rFonts w:ascii="Times New Roman" w:hAnsi="Times New Roman"/>
          <w:sz w:val="20"/>
        </w:rPr>
        <w:t xml:space="preserve">работы </w:t>
      </w:r>
      <w:r w:rsidRPr="003D356B">
        <w:rPr>
          <w:rFonts w:ascii="Times New Roman" w:hAnsi="Times New Roman"/>
          <w:sz w:val="20"/>
        </w:rPr>
        <w:t>привода</w:t>
      </w:r>
      <w:r w:rsidR="00CC5744" w:rsidRPr="003D356B">
        <w:rPr>
          <w:rFonts w:ascii="Times New Roman" w:hAnsi="Times New Roman"/>
          <w:sz w:val="20"/>
        </w:rPr>
        <w:t>.</w:t>
      </w:r>
    </w:p>
    <w:p w:rsidR="00A03C1B" w:rsidRPr="003D356B" w:rsidRDefault="00914C20" w:rsidP="003D356B">
      <w:pPr>
        <w:spacing w:line="264" w:lineRule="auto"/>
        <w:rPr>
          <w:rFonts w:ascii="Times New Roman" w:hAnsi="Times New Roman"/>
          <w:sz w:val="20"/>
        </w:rPr>
      </w:pPr>
      <w:r w:rsidRPr="003D356B">
        <w:rPr>
          <w:rFonts w:ascii="Times New Roman" w:hAnsi="Times New Roman"/>
          <w:sz w:val="20"/>
        </w:rPr>
        <w:t xml:space="preserve">Данная модель позволяет получить различные характеристики, например, </w:t>
      </w:r>
      <w:r w:rsidR="004E197C" w:rsidRPr="003D356B">
        <w:rPr>
          <w:rFonts w:ascii="Times New Roman" w:hAnsi="Times New Roman"/>
          <w:sz w:val="20"/>
        </w:rPr>
        <w:t>зависим</w:t>
      </w:r>
      <w:r w:rsidR="00FD1BE0">
        <w:rPr>
          <w:rFonts w:ascii="Times New Roman" w:hAnsi="Times New Roman"/>
          <w:sz w:val="20"/>
        </w:rPr>
        <w:t>ость момента от времени (рис.</w:t>
      </w:r>
      <w:r w:rsidR="004E197C" w:rsidRPr="003D356B">
        <w:rPr>
          <w:rFonts w:ascii="Times New Roman" w:hAnsi="Times New Roman"/>
          <w:sz w:val="20"/>
        </w:rPr>
        <w:t xml:space="preserve"> 6) и с</w:t>
      </w:r>
      <w:r w:rsidR="000B0E89" w:rsidRPr="003D356B">
        <w:rPr>
          <w:rFonts w:ascii="Times New Roman" w:hAnsi="Times New Roman"/>
          <w:sz w:val="20"/>
        </w:rPr>
        <w:t xml:space="preserve">корости от </w:t>
      </w:r>
      <w:r w:rsidR="00FD1BE0">
        <w:rPr>
          <w:rFonts w:ascii="Times New Roman" w:hAnsi="Times New Roman"/>
          <w:sz w:val="20"/>
        </w:rPr>
        <w:t>времени (рис.</w:t>
      </w:r>
      <w:r w:rsidR="000B0E89" w:rsidRPr="003D356B">
        <w:rPr>
          <w:rFonts w:ascii="Times New Roman" w:hAnsi="Times New Roman"/>
          <w:sz w:val="20"/>
        </w:rPr>
        <w:t xml:space="preserve"> 7), а также меха</w:t>
      </w:r>
      <w:r w:rsidR="00FD1BE0">
        <w:rPr>
          <w:rFonts w:ascii="Times New Roman" w:hAnsi="Times New Roman"/>
          <w:sz w:val="20"/>
        </w:rPr>
        <w:t>ническую характеристику (рис.</w:t>
      </w:r>
      <w:r w:rsidR="000B0E89" w:rsidRPr="003D356B">
        <w:rPr>
          <w:rFonts w:ascii="Times New Roman" w:hAnsi="Times New Roman"/>
          <w:sz w:val="20"/>
        </w:rPr>
        <w:t xml:space="preserve"> 8).</w:t>
      </w:r>
    </w:p>
    <w:p w:rsidR="00501343" w:rsidRDefault="00501343" w:rsidP="002D7D26">
      <w:pPr>
        <w:spacing w:line="264" w:lineRule="auto"/>
        <w:ind w:firstLine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w:lastRenderedPageBreak/>
        <w:drawing>
          <wp:inline distT="0" distB="0" distL="0" distR="0">
            <wp:extent cx="1990800" cy="1951200"/>
            <wp:effectExtent l="0" t="0" r="0" b="0"/>
            <wp:docPr id="61" name="Рисунок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00" cy="1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9A1">
        <w:rPr>
          <w:rFonts w:ascii="Times New Roman" w:hAnsi="Times New Roman"/>
          <w:i/>
          <w:sz w:val="18"/>
          <w:szCs w:val="18"/>
        </w:rPr>
        <w:t xml:space="preserve">     </w:t>
      </w:r>
      <w:r w:rsidR="00FD1BE0">
        <w:rPr>
          <w:rFonts w:ascii="Times New Roman" w:hAnsi="Times New Roman"/>
          <w:i/>
          <w:sz w:val="18"/>
          <w:szCs w:val="18"/>
        </w:rPr>
        <w:t xml:space="preserve">  </w:t>
      </w:r>
      <w:r w:rsidR="00FD1BE0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028D4C9D" wp14:editId="01C0E1E7">
            <wp:extent cx="1990800" cy="19512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00" cy="1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9A1" w:rsidRPr="00A019A1" w:rsidRDefault="00A019A1" w:rsidP="002D7D26">
      <w:pPr>
        <w:spacing w:line="264" w:lineRule="auto"/>
        <w:ind w:firstLine="0"/>
        <w:jc w:val="center"/>
        <w:rPr>
          <w:rFonts w:ascii="Times New Roman" w:hAnsi="Times New Roman"/>
          <w:i/>
          <w:sz w:val="8"/>
          <w:szCs w:val="1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3453"/>
      </w:tblGrid>
      <w:tr w:rsidR="00A019A1" w:rsidTr="00A019A1">
        <w:tc>
          <w:tcPr>
            <w:tcW w:w="3453" w:type="dxa"/>
          </w:tcPr>
          <w:p w:rsidR="00A019A1" w:rsidRDefault="00A019A1" w:rsidP="00A019A1">
            <w:pPr>
              <w:spacing w:line="264" w:lineRule="auto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67EC">
              <w:rPr>
                <w:rFonts w:ascii="Times New Roman" w:hAnsi="Times New Roman"/>
                <w:i/>
                <w:sz w:val="18"/>
                <w:szCs w:val="18"/>
              </w:rPr>
              <w:t>Рис.</w:t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6.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Зависимость момента от времени ДПТ 4 ЕР11</w:t>
            </w:r>
          </w:p>
        </w:tc>
        <w:tc>
          <w:tcPr>
            <w:tcW w:w="3453" w:type="dxa"/>
          </w:tcPr>
          <w:p w:rsidR="00A019A1" w:rsidRDefault="00A019A1" w:rsidP="0032212D">
            <w:pPr>
              <w:spacing w:line="264" w:lineRule="auto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67EC">
              <w:rPr>
                <w:rFonts w:ascii="Times New Roman" w:hAnsi="Times New Roman"/>
                <w:i/>
                <w:sz w:val="18"/>
                <w:szCs w:val="18"/>
              </w:rPr>
              <w:t>Рис.</w:t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7.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Зависимость скорости от времени ДПТ 4 ЕР11</w:t>
            </w:r>
          </w:p>
        </w:tc>
      </w:tr>
    </w:tbl>
    <w:p w:rsidR="0032212D" w:rsidRDefault="0032212D" w:rsidP="00D8298E">
      <w:pPr>
        <w:ind w:firstLine="0"/>
        <w:jc w:val="center"/>
        <w:rPr>
          <w:rFonts w:ascii="Times New Roman" w:hAnsi="Times New Roman"/>
          <w:sz w:val="18"/>
          <w:szCs w:val="18"/>
        </w:rPr>
      </w:pPr>
    </w:p>
    <w:p w:rsidR="0032212D" w:rsidRDefault="0032212D" w:rsidP="00D8298E">
      <w:pPr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3600000" cy="2379600"/>
            <wp:effectExtent l="0" t="0" r="63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90" w:rsidRPr="008A3435" w:rsidRDefault="007E2355" w:rsidP="008A3435">
      <w:pPr>
        <w:spacing w:line="264" w:lineRule="auto"/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2B67EC">
        <w:rPr>
          <w:rFonts w:ascii="Times New Roman" w:hAnsi="Times New Roman"/>
          <w:i/>
          <w:sz w:val="18"/>
          <w:szCs w:val="18"/>
        </w:rPr>
        <w:t>Рис.</w:t>
      </w:r>
      <w:r>
        <w:rPr>
          <w:rFonts w:ascii="Times New Roman" w:hAnsi="Times New Roman"/>
          <w:i/>
          <w:noProof/>
          <w:sz w:val="18"/>
          <w:szCs w:val="18"/>
        </w:rPr>
        <w:t>8</w:t>
      </w:r>
      <w:r w:rsidR="003D356B">
        <w:rPr>
          <w:rFonts w:ascii="Times New Roman" w:hAnsi="Times New Roman"/>
          <w:i/>
          <w:noProof/>
          <w:sz w:val="18"/>
          <w:szCs w:val="18"/>
        </w:rPr>
        <w:t>.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D2462D">
        <w:rPr>
          <w:rFonts w:ascii="Times New Roman" w:hAnsi="Times New Roman"/>
          <w:i/>
          <w:sz w:val="18"/>
          <w:szCs w:val="18"/>
        </w:rPr>
        <w:t>Механическая характеристика</w:t>
      </w:r>
      <w:r>
        <w:rPr>
          <w:rFonts w:ascii="Times New Roman" w:hAnsi="Times New Roman"/>
          <w:i/>
          <w:sz w:val="18"/>
          <w:szCs w:val="18"/>
        </w:rPr>
        <w:t xml:space="preserve"> ДПТ 4 ЕР11</w:t>
      </w:r>
    </w:p>
    <w:p w:rsidR="00277895" w:rsidRDefault="00277895" w:rsidP="002D7D26">
      <w:pPr>
        <w:spacing w:line="264" w:lineRule="auto"/>
        <w:ind w:firstLine="0"/>
        <w:jc w:val="center"/>
        <w:rPr>
          <w:rFonts w:ascii="Times New Roman" w:hAnsi="Times New Roman"/>
          <w:b/>
          <w:sz w:val="18"/>
        </w:rPr>
      </w:pPr>
    </w:p>
    <w:p w:rsidR="00B107FC" w:rsidRPr="002D7D26" w:rsidRDefault="00B107FC" w:rsidP="003D356B">
      <w:pPr>
        <w:spacing w:before="200" w:after="100"/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2B67EC">
        <w:rPr>
          <w:rFonts w:ascii="Times New Roman" w:hAnsi="Times New Roman"/>
          <w:b/>
          <w:sz w:val="18"/>
        </w:rPr>
        <w:t>Список литературы</w:t>
      </w:r>
    </w:p>
    <w:p w:rsidR="00550AAD" w:rsidRPr="00550AAD" w:rsidRDefault="00550AAD" w:rsidP="00E976B6">
      <w:pPr>
        <w:rPr>
          <w:rFonts w:ascii="Times New Roman" w:hAnsi="Times New Roman"/>
          <w:sz w:val="18"/>
        </w:rPr>
      </w:pPr>
      <w:r w:rsidRPr="00BC55F3">
        <w:rPr>
          <w:rFonts w:ascii="Times New Roman" w:hAnsi="Times New Roman"/>
          <w:sz w:val="18"/>
        </w:rPr>
        <w:t>1</w:t>
      </w:r>
      <w:r w:rsidRPr="002A6A58">
        <w:rPr>
          <w:rFonts w:ascii="Times New Roman" w:hAnsi="Times New Roman"/>
          <w:i/>
          <w:sz w:val="18"/>
          <w:szCs w:val="18"/>
        </w:rPr>
        <w:t>.</w:t>
      </w:r>
      <w:r w:rsidR="000E4603">
        <w:rPr>
          <w:rFonts w:ascii="Times New Roman" w:hAnsi="Times New Roman"/>
          <w:i/>
          <w:sz w:val="18"/>
          <w:szCs w:val="18"/>
        </w:rPr>
        <w:t xml:space="preserve"> </w:t>
      </w:r>
      <w:r w:rsidRPr="002A6A58">
        <w:rPr>
          <w:rFonts w:ascii="Times New Roman" w:hAnsi="Times New Roman"/>
          <w:i/>
          <w:sz w:val="18"/>
          <w:szCs w:val="18"/>
        </w:rPr>
        <w:t>Шпиганович</w:t>
      </w:r>
      <w:r w:rsidR="002A6A58" w:rsidRPr="002A6A58">
        <w:rPr>
          <w:rFonts w:ascii="Times New Roman" w:hAnsi="Times New Roman"/>
          <w:i/>
          <w:sz w:val="18"/>
          <w:szCs w:val="18"/>
        </w:rPr>
        <w:t>, А.Н.</w:t>
      </w:r>
      <w:r w:rsidR="002A6A58">
        <w:rPr>
          <w:rFonts w:ascii="Times New Roman" w:hAnsi="Times New Roman"/>
          <w:sz w:val="18"/>
        </w:rPr>
        <w:t xml:space="preserve"> </w:t>
      </w:r>
      <w:r w:rsidR="00BC55F3">
        <w:rPr>
          <w:rFonts w:ascii="Times New Roman" w:hAnsi="Times New Roman"/>
          <w:sz w:val="18"/>
        </w:rPr>
        <w:t>Электрические машин</w:t>
      </w:r>
      <w:bookmarkStart w:id="0" w:name="_GoBack"/>
      <w:bookmarkEnd w:id="0"/>
      <w:r w:rsidR="00BC55F3">
        <w:rPr>
          <w:rFonts w:ascii="Times New Roman" w:hAnsi="Times New Roman"/>
          <w:sz w:val="18"/>
        </w:rPr>
        <w:t>ы и трансформаторы систем электроснабжения предприятий металлургической и горной промышленности / А.Н. Шпиганович</w:t>
      </w:r>
      <w:r w:rsidR="00715205">
        <w:rPr>
          <w:rFonts w:ascii="Times New Roman" w:hAnsi="Times New Roman"/>
          <w:sz w:val="18"/>
        </w:rPr>
        <w:t>, Д.И. Шишлин</w:t>
      </w:r>
      <w:r w:rsidR="000E4603">
        <w:rPr>
          <w:rFonts w:ascii="Times New Roman" w:hAnsi="Times New Roman"/>
          <w:sz w:val="18"/>
        </w:rPr>
        <w:t>.</w:t>
      </w:r>
      <w:r w:rsidR="00715205">
        <w:rPr>
          <w:rFonts w:ascii="Times New Roman" w:hAnsi="Times New Roman"/>
          <w:sz w:val="18"/>
        </w:rPr>
        <w:t xml:space="preserve"> – Липецк: ЛГТУ, 2006. –</w:t>
      </w:r>
      <w:r w:rsidR="00D95DEB">
        <w:rPr>
          <w:rFonts w:ascii="Times New Roman" w:hAnsi="Times New Roman"/>
          <w:sz w:val="18"/>
        </w:rPr>
        <w:t xml:space="preserve"> 340с.</w:t>
      </w:r>
    </w:p>
    <w:p w:rsidR="00B107FC" w:rsidRPr="002B67EC" w:rsidRDefault="00D95DEB" w:rsidP="00E976B6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</w:t>
      </w:r>
      <w:r w:rsidR="00B107FC" w:rsidRPr="002B67EC">
        <w:rPr>
          <w:rFonts w:ascii="Times New Roman" w:hAnsi="Times New Roman"/>
          <w:sz w:val="18"/>
        </w:rPr>
        <w:t xml:space="preserve">. </w:t>
      </w:r>
      <w:r w:rsidR="00B4047F">
        <w:rPr>
          <w:rFonts w:ascii="Times New Roman" w:hAnsi="Times New Roman"/>
          <w:i/>
          <w:sz w:val="18"/>
          <w:szCs w:val="18"/>
        </w:rPr>
        <w:t>Терёхин, В.Б</w:t>
      </w:r>
      <w:r w:rsidR="002B67EC">
        <w:rPr>
          <w:rFonts w:ascii="Times New Roman" w:hAnsi="Times New Roman"/>
          <w:i/>
          <w:sz w:val="18"/>
          <w:szCs w:val="18"/>
        </w:rPr>
        <w:t xml:space="preserve">. </w:t>
      </w:r>
      <w:r w:rsidR="00B4047F">
        <w:rPr>
          <w:rFonts w:ascii="Times New Roman" w:hAnsi="Times New Roman"/>
          <w:sz w:val="18"/>
          <w:szCs w:val="18"/>
        </w:rPr>
        <w:t xml:space="preserve">Моделирование систем электропривода в </w:t>
      </w:r>
      <w:r w:rsidR="00B4047F">
        <w:rPr>
          <w:rFonts w:ascii="Times New Roman" w:hAnsi="Times New Roman"/>
          <w:sz w:val="18"/>
          <w:szCs w:val="18"/>
          <w:lang w:val="en-US"/>
        </w:rPr>
        <w:t>Simulink</w:t>
      </w:r>
      <w:r w:rsidR="00B4047F" w:rsidRPr="00B4047F">
        <w:rPr>
          <w:rFonts w:ascii="Times New Roman" w:hAnsi="Times New Roman"/>
          <w:sz w:val="18"/>
          <w:szCs w:val="18"/>
        </w:rPr>
        <w:t xml:space="preserve"> </w:t>
      </w:r>
      <w:r w:rsidR="002B67EC" w:rsidRPr="009C1561">
        <w:rPr>
          <w:rFonts w:ascii="Times New Roman" w:hAnsi="Times New Roman"/>
          <w:sz w:val="18"/>
          <w:szCs w:val="18"/>
        </w:rPr>
        <w:t xml:space="preserve">/ </w:t>
      </w:r>
      <w:r w:rsidR="0084312F">
        <w:rPr>
          <w:rFonts w:ascii="Times New Roman" w:hAnsi="Times New Roman"/>
          <w:sz w:val="18"/>
          <w:szCs w:val="18"/>
        </w:rPr>
        <w:t>В.Б. Терёхин</w:t>
      </w:r>
      <w:r w:rsidR="0085440E">
        <w:rPr>
          <w:rFonts w:ascii="Times New Roman" w:hAnsi="Times New Roman"/>
          <w:sz w:val="18"/>
          <w:szCs w:val="18"/>
        </w:rPr>
        <w:t>.</w:t>
      </w:r>
      <w:r w:rsidR="000E4603">
        <w:rPr>
          <w:rFonts w:ascii="Times New Roman" w:hAnsi="Times New Roman"/>
          <w:sz w:val="18"/>
          <w:szCs w:val="18"/>
        </w:rPr>
        <w:t xml:space="preserve"> </w:t>
      </w:r>
      <w:r w:rsidR="002B67EC" w:rsidRPr="00F21EE7">
        <w:rPr>
          <w:rFonts w:ascii="Times New Roman" w:hAnsi="Times New Roman"/>
          <w:sz w:val="18"/>
          <w:szCs w:val="18"/>
        </w:rPr>
        <w:t>–</w:t>
      </w:r>
      <w:r w:rsidR="00A77688">
        <w:rPr>
          <w:rFonts w:ascii="Times New Roman" w:hAnsi="Times New Roman"/>
          <w:sz w:val="18"/>
          <w:szCs w:val="18"/>
        </w:rPr>
        <w:t xml:space="preserve"> Томск: Изд-во Томского политехнического </w:t>
      </w:r>
      <w:r w:rsidR="00392CE9">
        <w:rPr>
          <w:rFonts w:ascii="Times New Roman" w:hAnsi="Times New Roman"/>
          <w:sz w:val="18"/>
          <w:szCs w:val="18"/>
        </w:rPr>
        <w:t>университета</w:t>
      </w:r>
      <w:r w:rsidR="00A77688">
        <w:rPr>
          <w:rFonts w:ascii="Times New Roman" w:hAnsi="Times New Roman"/>
          <w:sz w:val="18"/>
          <w:szCs w:val="18"/>
        </w:rPr>
        <w:t xml:space="preserve">, 2010. </w:t>
      </w:r>
      <w:r w:rsidR="00A77688" w:rsidRPr="00F21EE7">
        <w:rPr>
          <w:rFonts w:ascii="Times New Roman" w:hAnsi="Times New Roman"/>
          <w:sz w:val="18"/>
          <w:szCs w:val="18"/>
        </w:rPr>
        <w:t>–</w:t>
      </w:r>
      <w:r w:rsidR="00A77688">
        <w:rPr>
          <w:rFonts w:ascii="Times New Roman" w:hAnsi="Times New Roman"/>
          <w:sz w:val="18"/>
          <w:szCs w:val="18"/>
        </w:rPr>
        <w:t xml:space="preserve"> 292с.</w:t>
      </w:r>
    </w:p>
    <w:p w:rsidR="002B67EC" w:rsidRPr="002B67EC" w:rsidRDefault="002B67EC" w:rsidP="002B67EC">
      <w:pPr>
        <w:spacing w:before="100"/>
        <w:jc w:val="right"/>
        <w:rPr>
          <w:rFonts w:ascii="Times New Roman" w:hAnsi="Times New Roman"/>
          <w:sz w:val="18"/>
          <w:szCs w:val="18"/>
        </w:rPr>
      </w:pPr>
      <w:r w:rsidRPr="00640D16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Материал</w:t>
      </w:r>
      <w:r w:rsidR="008A3435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 xml:space="preserve"> поступил в редколлегию </w:t>
      </w:r>
      <w:r w:rsidR="003D356B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0</w:t>
      </w:r>
      <w:r w:rsidR="008A3435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1.10</w:t>
      </w:r>
      <w:r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.</w:t>
      </w:r>
      <w:r w:rsidRPr="0033091F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20</w:t>
      </w:r>
      <w:r w:rsidRPr="00640D16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.</w:t>
      </w:r>
    </w:p>
    <w:sectPr w:rsidR="002B67EC" w:rsidRPr="002B67EC" w:rsidSect="00AB21F8">
      <w:type w:val="continuous"/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06" w:rsidRDefault="00286906">
      <w:r>
        <w:separator/>
      </w:r>
    </w:p>
  </w:endnote>
  <w:endnote w:type="continuationSeparator" w:id="0">
    <w:p w:rsidR="00286906" w:rsidRDefault="0028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06" w:rsidRDefault="00286906">
      <w:r>
        <w:separator/>
      </w:r>
    </w:p>
  </w:footnote>
  <w:footnote w:type="continuationSeparator" w:id="0">
    <w:p w:rsidR="00286906" w:rsidRDefault="0028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A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" w15:restartNumberingAfterBreak="0">
    <w:nsid w:val="1B176627"/>
    <w:multiLevelType w:val="singleLevel"/>
    <w:tmpl w:val="5374E9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cs="Times New Roman" w:hint="default"/>
        <w:sz w:val="20"/>
      </w:rPr>
    </w:lvl>
  </w:abstractNum>
  <w:abstractNum w:abstractNumId="2" w15:restartNumberingAfterBreak="0">
    <w:nsid w:val="24701FE9"/>
    <w:multiLevelType w:val="multilevel"/>
    <w:tmpl w:val="C18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F57D8"/>
    <w:multiLevelType w:val="hybridMultilevel"/>
    <w:tmpl w:val="8B826CAE"/>
    <w:lvl w:ilvl="0" w:tplc="6C903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  <w:rPr>
        <w:rFonts w:cs="Times New Roman"/>
      </w:rPr>
    </w:lvl>
  </w:abstractNum>
  <w:abstractNum w:abstractNumId="4" w15:restartNumberingAfterBreak="0">
    <w:nsid w:val="67F57C06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" w15:restartNumberingAfterBreak="0">
    <w:nsid w:val="6A6C109D"/>
    <w:multiLevelType w:val="singleLevel"/>
    <w:tmpl w:val="38BA9B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cs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6EEC151D"/>
    <w:multiLevelType w:val="hybridMultilevel"/>
    <w:tmpl w:val="56BCC68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 w15:restartNumberingAfterBreak="0">
    <w:nsid w:val="72E510D3"/>
    <w:multiLevelType w:val="hybridMultilevel"/>
    <w:tmpl w:val="54B05E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cs="Times New Roman" w:hint="default"/>
          <w:b w:val="0"/>
          <w:i w:val="0"/>
          <w:sz w:val="20"/>
          <w:u w:val="none"/>
        </w:rPr>
      </w:lvl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cs="Times New Roman" w:hint="default"/>
          <w:sz w:val="20"/>
        </w:rPr>
      </w:lvl>
    </w:lvlOverride>
  </w:num>
  <w:num w:numId="7">
    <w:abstractNumId w:val="3"/>
  </w:num>
  <w:num w:numId="8">
    <w:abstractNumId w:val="6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defaultTabStop w:val="720"/>
  <w:hyphenationZone w:val="284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4"/>
    <w:rsid w:val="00003228"/>
    <w:rsid w:val="0000344F"/>
    <w:rsid w:val="000043FC"/>
    <w:rsid w:val="00005351"/>
    <w:rsid w:val="00006099"/>
    <w:rsid w:val="00006176"/>
    <w:rsid w:val="000066B2"/>
    <w:rsid w:val="00020EE4"/>
    <w:rsid w:val="00056B83"/>
    <w:rsid w:val="000618AA"/>
    <w:rsid w:val="00064354"/>
    <w:rsid w:val="0007134B"/>
    <w:rsid w:val="000737E8"/>
    <w:rsid w:val="00076B16"/>
    <w:rsid w:val="000773DE"/>
    <w:rsid w:val="000801B4"/>
    <w:rsid w:val="0008198D"/>
    <w:rsid w:val="00081FBD"/>
    <w:rsid w:val="00083757"/>
    <w:rsid w:val="000839B2"/>
    <w:rsid w:val="00083C5F"/>
    <w:rsid w:val="00084D36"/>
    <w:rsid w:val="00091495"/>
    <w:rsid w:val="00092FDA"/>
    <w:rsid w:val="00093B4D"/>
    <w:rsid w:val="00096F1E"/>
    <w:rsid w:val="000A2183"/>
    <w:rsid w:val="000A393B"/>
    <w:rsid w:val="000A61FE"/>
    <w:rsid w:val="000A7917"/>
    <w:rsid w:val="000B0E89"/>
    <w:rsid w:val="000B5500"/>
    <w:rsid w:val="000B5802"/>
    <w:rsid w:val="000B6720"/>
    <w:rsid w:val="000D2CE0"/>
    <w:rsid w:val="000D5984"/>
    <w:rsid w:val="000D6195"/>
    <w:rsid w:val="000E01A0"/>
    <w:rsid w:val="000E4603"/>
    <w:rsid w:val="000F25B0"/>
    <w:rsid w:val="000F461F"/>
    <w:rsid w:val="000F6AA9"/>
    <w:rsid w:val="001027A4"/>
    <w:rsid w:val="00110883"/>
    <w:rsid w:val="00122307"/>
    <w:rsid w:val="00127CC3"/>
    <w:rsid w:val="001311C9"/>
    <w:rsid w:val="0014022D"/>
    <w:rsid w:val="00141D09"/>
    <w:rsid w:val="00142529"/>
    <w:rsid w:val="00144699"/>
    <w:rsid w:val="0015450C"/>
    <w:rsid w:val="0015795D"/>
    <w:rsid w:val="0016479D"/>
    <w:rsid w:val="0016530C"/>
    <w:rsid w:val="0016712C"/>
    <w:rsid w:val="00171680"/>
    <w:rsid w:val="001721BC"/>
    <w:rsid w:val="00173C6A"/>
    <w:rsid w:val="0018077E"/>
    <w:rsid w:val="00185920"/>
    <w:rsid w:val="00186825"/>
    <w:rsid w:val="00194579"/>
    <w:rsid w:val="001A054C"/>
    <w:rsid w:val="001A1BAC"/>
    <w:rsid w:val="001A20AD"/>
    <w:rsid w:val="001A210E"/>
    <w:rsid w:val="001A28D1"/>
    <w:rsid w:val="001A2998"/>
    <w:rsid w:val="001A3BEA"/>
    <w:rsid w:val="001B2B6C"/>
    <w:rsid w:val="001B424C"/>
    <w:rsid w:val="001B6284"/>
    <w:rsid w:val="001C51CE"/>
    <w:rsid w:val="001C61C6"/>
    <w:rsid w:val="001D2C4B"/>
    <w:rsid w:val="001D770F"/>
    <w:rsid w:val="001E0EAA"/>
    <w:rsid w:val="00202BFA"/>
    <w:rsid w:val="0020427D"/>
    <w:rsid w:val="00210D9C"/>
    <w:rsid w:val="00211972"/>
    <w:rsid w:val="00227DD6"/>
    <w:rsid w:val="00236469"/>
    <w:rsid w:val="002534B8"/>
    <w:rsid w:val="00254DFA"/>
    <w:rsid w:val="00270C9B"/>
    <w:rsid w:val="00276158"/>
    <w:rsid w:val="00277895"/>
    <w:rsid w:val="00282545"/>
    <w:rsid w:val="00285551"/>
    <w:rsid w:val="00286906"/>
    <w:rsid w:val="00286A66"/>
    <w:rsid w:val="00287432"/>
    <w:rsid w:val="00297543"/>
    <w:rsid w:val="002A1DE4"/>
    <w:rsid w:val="002A2BAB"/>
    <w:rsid w:val="002A648E"/>
    <w:rsid w:val="002A6A58"/>
    <w:rsid w:val="002B5061"/>
    <w:rsid w:val="002B5088"/>
    <w:rsid w:val="002B67EC"/>
    <w:rsid w:val="002C066F"/>
    <w:rsid w:val="002C2137"/>
    <w:rsid w:val="002C4B3B"/>
    <w:rsid w:val="002C7037"/>
    <w:rsid w:val="002D574B"/>
    <w:rsid w:val="002D7D26"/>
    <w:rsid w:val="002D7DDE"/>
    <w:rsid w:val="002E2168"/>
    <w:rsid w:val="00316490"/>
    <w:rsid w:val="0032212D"/>
    <w:rsid w:val="00322138"/>
    <w:rsid w:val="00341414"/>
    <w:rsid w:val="00342DAE"/>
    <w:rsid w:val="00347D68"/>
    <w:rsid w:val="0035682B"/>
    <w:rsid w:val="003575C1"/>
    <w:rsid w:val="00363B26"/>
    <w:rsid w:val="003651F5"/>
    <w:rsid w:val="003669C8"/>
    <w:rsid w:val="00372BA1"/>
    <w:rsid w:val="00383DDD"/>
    <w:rsid w:val="00392CA2"/>
    <w:rsid w:val="00392CE9"/>
    <w:rsid w:val="003A0304"/>
    <w:rsid w:val="003A656D"/>
    <w:rsid w:val="003A6A4C"/>
    <w:rsid w:val="003C2011"/>
    <w:rsid w:val="003C479E"/>
    <w:rsid w:val="003C5570"/>
    <w:rsid w:val="003C625F"/>
    <w:rsid w:val="003D356B"/>
    <w:rsid w:val="003D3F45"/>
    <w:rsid w:val="003D5E9D"/>
    <w:rsid w:val="003E30A2"/>
    <w:rsid w:val="003E4CFC"/>
    <w:rsid w:val="003F1423"/>
    <w:rsid w:val="003F1587"/>
    <w:rsid w:val="003F2604"/>
    <w:rsid w:val="003F3921"/>
    <w:rsid w:val="00401C6A"/>
    <w:rsid w:val="00406401"/>
    <w:rsid w:val="00411160"/>
    <w:rsid w:val="00412171"/>
    <w:rsid w:val="004152CE"/>
    <w:rsid w:val="00416A06"/>
    <w:rsid w:val="0042318D"/>
    <w:rsid w:val="00424795"/>
    <w:rsid w:val="004332A6"/>
    <w:rsid w:val="00435ECE"/>
    <w:rsid w:val="0043660B"/>
    <w:rsid w:val="00442CDE"/>
    <w:rsid w:val="004543CF"/>
    <w:rsid w:val="00467BB0"/>
    <w:rsid w:val="00475C4F"/>
    <w:rsid w:val="004905A0"/>
    <w:rsid w:val="00491868"/>
    <w:rsid w:val="00496B6C"/>
    <w:rsid w:val="004A18EB"/>
    <w:rsid w:val="004A3C54"/>
    <w:rsid w:val="004A476D"/>
    <w:rsid w:val="004A591B"/>
    <w:rsid w:val="004B5A26"/>
    <w:rsid w:val="004B6EDD"/>
    <w:rsid w:val="004C2D29"/>
    <w:rsid w:val="004C6307"/>
    <w:rsid w:val="004C7D45"/>
    <w:rsid w:val="004D02FE"/>
    <w:rsid w:val="004D5958"/>
    <w:rsid w:val="004D6FF1"/>
    <w:rsid w:val="004E197C"/>
    <w:rsid w:val="004E558B"/>
    <w:rsid w:val="004E6B9D"/>
    <w:rsid w:val="00501343"/>
    <w:rsid w:val="00501548"/>
    <w:rsid w:val="005045C4"/>
    <w:rsid w:val="005059BD"/>
    <w:rsid w:val="005139F2"/>
    <w:rsid w:val="00522890"/>
    <w:rsid w:val="00524306"/>
    <w:rsid w:val="00524CE6"/>
    <w:rsid w:val="0052556C"/>
    <w:rsid w:val="00531C83"/>
    <w:rsid w:val="00535F44"/>
    <w:rsid w:val="00540020"/>
    <w:rsid w:val="00540087"/>
    <w:rsid w:val="00544956"/>
    <w:rsid w:val="00550AAD"/>
    <w:rsid w:val="00554B02"/>
    <w:rsid w:val="00557DCE"/>
    <w:rsid w:val="005650DD"/>
    <w:rsid w:val="00566536"/>
    <w:rsid w:val="00574530"/>
    <w:rsid w:val="0057735C"/>
    <w:rsid w:val="00577679"/>
    <w:rsid w:val="005805A0"/>
    <w:rsid w:val="00581B09"/>
    <w:rsid w:val="00584332"/>
    <w:rsid w:val="00584F6E"/>
    <w:rsid w:val="00585408"/>
    <w:rsid w:val="00586F58"/>
    <w:rsid w:val="00595F65"/>
    <w:rsid w:val="005A1ED0"/>
    <w:rsid w:val="005A5F76"/>
    <w:rsid w:val="005B462F"/>
    <w:rsid w:val="005D2E14"/>
    <w:rsid w:val="005D36FC"/>
    <w:rsid w:val="005E3F9F"/>
    <w:rsid w:val="005E44FD"/>
    <w:rsid w:val="005E5FEB"/>
    <w:rsid w:val="005F40E1"/>
    <w:rsid w:val="005F4B32"/>
    <w:rsid w:val="005F5F73"/>
    <w:rsid w:val="00602664"/>
    <w:rsid w:val="00606FC2"/>
    <w:rsid w:val="00607802"/>
    <w:rsid w:val="00610F57"/>
    <w:rsid w:val="00613C5E"/>
    <w:rsid w:val="0061457D"/>
    <w:rsid w:val="00615535"/>
    <w:rsid w:val="0061712C"/>
    <w:rsid w:val="00632411"/>
    <w:rsid w:val="00637017"/>
    <w:rsid w:val="00640D16"/>
    <w:rsid w:val="00655BEC"/>
    <w:rsid w:val="00656FF9"/>
    <w:rsid w:val="006634BF"/>
    <w:rsid w:val="00673186"/>
    <w:rsid w:val="00674F69"/>
    <w:rsid w:val="00687FA8"/>
    <w:rsid w:val="00697882"/>
    <w:rsid w:val="006A2719"/>
    <w:rsid w:val="006A4974"/>
    <w:rsid w:val="006B7D8B"/>
    <w:rsid w:val="006C15FA"/>
    <w:rsid w:val="006C30F5"/>
    <w:rsid w:val="006C37D9"/>
    <w:rsid w:val="006C7321"/>
    <w:rsid w:val="006D26F5"/>
    <w:rsid w:val="006D2853"/>
    <w:rsid w:val="006F0719"/>
    <w:rsid w:val="00701A7D"/>
    <w:rsid w:val="00702395"/>
    <w:rsid w:val="00710AB5"/>
    <w:rsid w:val="00713439"/>
    <w:rsid w:val="00713D1B"/>
    <w:rsid w:val="00714658"/>
    <w:rsid w:val="00715205"/>
    <w:rsid w:val="007207A2"/>
    <w:rsid w:val="00721EB7"/>
    <w:rsid w:val="00723B3F"/>
    <w:rsid w:val="007246F5"/>
    <w:rsid w:val="0072559B"/>
    <w:rsid w:val="00732A99"/>
    <w:rsid w:val="007405C6"/>
    <w:rsid w:val="007429F1"/>
    <w:rsid w:val="00746EC5"/>
    <w:rsid w:val="00750EF7"/>
    <w:rsid w:val="007560E4"/>
    <w:rsid w:val="00766E26"/>
    <w:rsid w:val="007708F5"/>
    <w:rsid w:val="00771D80"/>
    <w:rsid w:val="00772FC8"/>
    <w:rsid w:val="00774E51"/>
    <w:rsid w:val="00782A1B"/>
    <w:rsid w:val="0078697F"/>
    <w:rsid w:val="0078739D"/>
    <w:rsid w:val="007951E2"/>
    <w:rsid w:val="007973DF"/>
    <w:rsid w:val="007A3070"/>
    <w:rsid w:val="007A5856"/>
    <w:rsid w:val="007D23CE"/>
    <w:rsid w:val="007D3FBC"/>
    <w:rsid w:val="007D6B2E"/>
    <w:rsid w:val="007E2355"/>
    <w:rsid w:val="007F0BDA"/>
    <w:rsid w:val="007F24D3"/>
    <w:rsid w:val="007F6BF0"/>
    <w:rsid w:val="00802354"/>
    <w:rsid w:val="00802AEB"/>
    <w:rsid w:val="0080472C"/>
    <w:rsid w:val="0080498C"/>
    <w:rsid w:val="0081030D"/>
    <w:rsid w:val="00820F10"/>
    <w:rsid w:val="00823C30"/>
    <w:rsid w:val="0084312F"/>
    <w:rsid w:val="00852463"/>
    <w:rsid w:val="0085440E"/>
    <w:rsid w:val="008551EC"/>
    <w:rsid w:val="00855802"/>
    <w:rsid w:val="00855FCA"/>
    <w:rsid w:val="00861656"/>
    <w:rsid w:val="0086350B"/>
    <w:rsid w:val="00865CF6"/>
    <w:rsid w:val="00876D45"/>
    <w:rsid w:val="00887BA5"/>
    <w:rsid w:val="008A3435"/>
    <w:rsid w:val="008A76FB"/>
    <w:rsid w:val="008B0193"/>
    <w:rsid w:val="008B084A"/>
    <w:rsid w:val="008B50D6"/>
    <w:rsid w:val="008B67C1"/>
    <w:rsid w:val="008E457F"/>
    <w:rsid w:val="008F272B"/>
    <w:rsid w:val="008F68E5"/>
    <w:rsid w:val="00901BD7"/>
    <w:rsid w:val="00902E8C"/>
    <w:rsid w:val="0091055F"/>
    <w:rsid w:val="00914C20"/>
    <w:rsid w:val="00917EEB"/>
    <w:rsid w:val="0094339E"/>
    <w:rsid w:val="009505E3"/>
    <w:rsid w:val="00954089"/>
    <w:rsid w:val="00956810"/>
    <w:rsid w:val="009718A4"/>
    <w:rsid w:val="009755B1"/>
    <w:rsid w:val="00990F32"/>
    <w:rsid w:val="009921A8"/>
    <w:rsid w:val="00994190"/>
    <w:rsid w:val="0099632C"/>
    <w:rsid w:val="009A0C07"/>
    <w:rsid w:val="009A5A24"/>
    <w:rsid w:val="009B466A"/>
    <w:rsid w:val="009B6373"/>
    <w:rsid w:val="009C5242"/>
    <w:rsid w:val="009D5BA1"/>
    <w:rsid w:val="009D61E5"/>
    <w:rsid w:val="009D7EA6"/>
    <w:rsid w:val="009E30D1"/>
    <w:rsid w:val="009F02E7"/>
    <w:rsid w:val="009F1A60"/>
    <w:rsid w:val="009F3AF4"/>
    <w:rsid w:val="009F571E"/>
    <w:rsid w:val="009F5DDC"/>
    <w:rsid w:val="009F6F8A"/>
    <w:rsid w:val="009F7DFD"/>
    <w:rsid w:val="00A01821"/>
    <w:rsid w:val="00A019A1"/>
    <w:rsid w:val="00A03C1B"/>
    <w:rsid w:val="00A05094"/>
    <w:rsid w:val="00A14E02"/>
    <w:rsid w:val="00A17F51"/>
    <w:rsid w:val="00A2707F"/>
    <w:rsid w:val="00A30BA1"/>
    <w:rsid w:val="00A31ABB"/>
    <w:rsid w:val="00A34952"/>
    <w:rsid w:val="00A415DA"/>
    <w:rsid w:val="00A629ED"/>
    <w:rsid w:val="00A70162"/>
    <w:rsid w:val="00A7056E"/>
    <w:rsid w:val="00A710F8"/>
    <w:rsid w:val="00A73013"/>
    <w:rsid w:val="00A76666"/>
    <w:rsid w:val="00A77688"/>
    <w:rsid w:val="00A837B6"/>
    <w:rsid w:val="00A840A1"/>
    <w:rsid w:val="00A863F8"/>
    <w:rsid w:val="00A86ED7"/>
    <w:rsid w:val="00A873FC"/>
    <w:rsid w:val="00A87411"/>
    <w:rsid w:val="00A91513"/>
    <w:rsid w:val="00A9564C"/>
    <w:rsid w:val="00A95C38"/>
    <w:rsid w:val="00A9751A"/>
    <w:rsid w:val="00AA1012"/>
    <w:rsid w:val="00AA4C9C"/>
    <w:rsid w:val="00AA505E"/>
    <w:rsid w:val="00AA6CE4"/>
    <w:rsid w:val="00AA7603"/>
    <w:rsid w:val="00AB084B"/>
    <w:rsid w:val="00AB08F6"/>
    <w:rsid w:val="00AB0A9D"/>
    <w:rsid w:val="00AB21F8"/>
    <w:rsid w:val="00AB2BA0"/>
    <w:rsid w:val="00AB2C8E"/>
    <w:rsid w:val="00AB6E51"/>
    <w:rsid w:val="00AC3DDC"/>
    <w:rsid w:val="00AC69B4"/>
    <w:rsid w:val="00AC73BA"/>
    <w:rsid w:val="00AD2607"/>
    <w:rsid w:val="00AF3345"/>
    <w:rsid w:val="00AF37E5"/>
    <w:rsid w:val="00AF3A58"/>
    <w:rsid w:val="00AF7795"/>
    <w:rsid w:val="00B0049A"/>
    <w:rsid w:val="00B04E3F"/>
    <w:rsid w:val="00B05FBF"/>
    <w:rsid w:val="00B107FC"/>
    <w:rsid w:val="00B1186D"/>
    <w:rsid w:val="00B17B52"/>
    <w:rsid w:val="00B20EF1"/>
    <w:rsid w:val="00B21A82"/>
    <w:rsid w:val="00B247D7"/>
    <w:rsid w:val="00B311D7"/>
    <w:rsid w:val="00B31970"/>
    <w:rsid w:val="00B37688"/>
    <w:rsid w:val="00B4047F"/>
    <w:rsid w:val="00B4137C"/>
    <w:rsid w:val="00B423AD"/>
    <w:rsid w:val="00B47892"/>
    <w:rsid w:val="00B57770"/>
    <w:rsid w:val="00B66B69"/>
    <w:rsid w:val="00B75582"/>
    <w:rsid w:val="00B81545"/>
    <w:rsid w:val="00B8182D"/>
    <w:rsid w:val="00B83559"/>
    <w:rsid w:val="00B86C31"/>
    <w:rsid w:val="00B93667"/>
    <w:rsid w:val="00B95B6B"/>
    <w:rsid w:val="00BA0E46"/>
    <w:rsid w:val="00BA68B8"/>
    <w:rsid w:val="00BA7A80"/>
    <w:rsid w:val="00BB2D08"/>
    <w:rsid w:val="00BB566E"/>
    <w:rsid w:val="00BB5ACD"/>
    <w:rsid w:val="00BC3AB3"/>
    <w:rsid w:val="00BC4D74"/>
    <w:rsid w:val="00BC55F3"/>
    <w:rsid w:val="00BC5ECD"/>
    <w:rsid w:val="00BC7ECF"/>
    <w:rsid w:val="00BD159B"/>
    <w:rsid w:val="00BD3A61"/>
    <w:rsid w:val="00BE0432"/>
    <w:rsid w:val="00BE3029"/>
    <w:rsid w:val="00BE6FA8"/>
    <w:rsid w:val="00BF72EC"/>
    <w:rsid w:val="00C12BDF"/>
    <w:rsid w:val="00C16951"/>
    <w:rsid w:val="00C20CB2"/>
    <w:rsid w:val="00C21B97"/>
    <w:rsid w:val="00C21C0A"/>
    <w:rsid w:val="00C26397"/>
    <w:rsid w:val="00C2641F"/>
    <w:rsid w:val="00C3018A"/>
    <w:rsid w:val="00C439B6"/>
    <w:rsid w:val="00C449E4"/>
    <w:rsid w:val="00C475A5"/>
    <w:rsid w:val="00C50032"/>
    <w:rsid w:val="00C56F61"/>
    <w:rsid w:val="00C65B82"/>
    <w:rsid w:val="00C77766"/>
    <w:rsid w:val="00C81A2F"/>
    <w:rsid w:val="00C8222A"/>
    <w:rsid w:val="00C8557B"/>
    <w:rsid w:val="00C85B7F"/>
    <w:rsid w:val="00C90ADE"/>
    <w:rsid w:val="00C910FF"/>
    <w:rsid w:val="00C966BB"/>
    <w:rsid w:val="00CB49F9"/>
    <w:rsid w:val="00CC253B"/>
    <w:rsid w:val="00CC5744"/>
    <w:rsid w:val="00CD1B3B"/>
    <w:rsid w:val="00CD6C0D"/>
    <w:rsid w:val="00CE3168"/>
    <w:rsid w:val="00CE4DEE"/>
    <w:rsid w:val="00D15941"/>
    <w:rsid w:val="00D15A91"/>
    <w:rsid w:val="00D20424"/>
    <w:rsid w:val="00D21BF3"/>
    <w:rsid w:val="00D2462D"/>
    <w:rsid w:val="00D34D45"/>
    <w:rsid w:val="00D3638D"/>
    <w:rsid w:val="00D3773F"/>
    <w:rsid w:val="00D40C38"/>
    <w:rsid w:val="00D506C2"/>
    <w:rsid w:val="00D52AA0"/>
    <w:rsid w:val="00D53F3B"/>
    <w:rsid w:val="00D571B8"/>
    <w:rsid w:val="00D57D64"/>
    <w:rsid w:val="00D6122C"/>
    <w:rsid w:val="00D63C79"/>
    <w:rsid w:val="00D65DCD"/>
    <w:rsid w:val="00D668C8"/>
    <w:rsid w:val="00D70B40"/>
    <w:rsid w:val="00D72D58"/>
    <w:rsid w:val="00D74C4A"/>
    <w:rsid w:val="00D75F24"/>
    <w:rsid w:val="00D8298E"/>
    <w:rsid w:val="00D85C98"/>
    <w:rsid w:val="00D9188F"/>
    <w:rsid w:val="00D94E3A"/>
    <w:rsid w:val="00D95DEB"/>
    <w:rsid w:val="00DA4AF5"/>
    <w:rsid w:val="00DB2228"/>
    <w:rsid w:val="00DB243B"/>
    <w:rsid w:val="00DB46F6"/>
    <w:rsid w:val="00DB4792"/>
    <w:rsid w:val="00DB598F"/>
    <w:rsid w:val="00DD0413"/>
    <w:rsid w:val="00DD0776"/>
    <w:rsid w:val="00DD17A8"/>
    <w:rsid w:val="00DD196C"/>
    <w:rsid w:val="00DD6C5B"/>
    <w:rsid w:val="00DE3610"/>
    <w:rsid w:val="00DE661E"/>
    <w:rsid w:val="00DF138E"/>
    <w:rsid w:val="00DF4C60"/>
    <w:rsid w:val="00DF6B18"/>
    <w:rsid w:val="00E01529"/>
    <w:rsid w:val="00E01DA8"/>
    <w:rsid w:val="00E11378"/>
    <w:rsid w:val="00E118CF"/>
    <w:rsid w:val="00E160C6"/>
    <w:rsid w:val="00E21372"/>
    <w:rsid w:val="00E2697B"/>
    <w:rsid w:val="00E36C49"/>
    <w:rsid w:val="00E43C5E"/>
    <w:rsid w:val="00E62CCD"/>
    <w:rsid w:val="00E65193"/>
    <w:rsid w:val="00E66098"/>
    <w:rsid w:val="00E67BA2"/>
    <w:rsid w:val="00E67F36"/>
    <w:rsid w:val="00E703E5"/>
    <w:rsid w:val="00E7068D"/>
    <w:rsid w:val="00E72AAF"/>
    <w:rsid w:val="00E74086"/>
    <w:rsid w:val="00E75051"/>
    <w:rsid w:val="00E77492"/>
    <w:rsid w:val="00E84510"/>
    <w:rsid w:val="00E84C45"/>
    <w:rsid w:val="00E86910"/>
    <w:rsid w:val="00E922E2"/>
    <w:rsid w:val="00E952B5"/>
    <w:rsid w:val="00E95975"/>
    <w:rsid w:val="00E96AC1"/>
    <w:rsid w:val="00E976B6"/>
    <w:rsid w:val="00EB6200"/>
    <w:rsid w:val="00ED2B00"/>
    <w:rsid w:val="00EF1FC6"/>
    <w:rsid w:val="00EF476D"/>
    <w:rsid w:val="00F03861"/>
    <w:rsid w:val="00F06CFF"/>
    <w:rsid w:val="00F14D6D"/>
    <w:rsid w:val="00F20771"/>
    <w:rsid w:val="00F22D34"/>
    <w:rsid w:val="00F23E43"/>
    <w:rsid w:val="00F3243A"/>
    <w:rsid w:val="00F446EC"/>
    <w:rsid w:val="00F52303"/>
    <w:rsid w:val="00F52305"/>
    <w:rsid w:val="00F534C2"/>
    <w:rsid w:val="00F55328"/>
    <w:rsid w:val="00F61395"/>
    <w:rsid w:val="00F70BAB"/>
    <w:rsid w:val="00F75CF9"/>
    <w:rsid w:val="00F77C5F"/>
    <w:rsid w:val="00F81E43"/>
    <w:rsid w:val="00F830F0"/>
    <w:rsid w:val="00F857FD"/>
    <w:rsid w:val="00F909FD"/>
    <w:rsid w:val="00F94FEA"/>
    <w:rsid w:val="00FA1EE7"/>
    <w:rsid w:val="00FA239D"/>
    <w:rsid w:val="00FA54A4"/>
    <w:rsid w:val="00FB3C35"/>
    <w:rsid w:val="00FB483B"/>
    <w:rsid w:val="00FC094E"/>
    <w:rsid w:val="00FC5F7F"/>
    <w:rsid w:val="00FC6AA9"/>
    <w:rsid w:val="00FD0275"/>
    <w:rsid w:val="00FD1BE0"/>
    <w:rsid w:val="00FD3AEE"/>
    <w:rsid w:val="00FE1B87"/>
    <w:rsid w:val="00FF1433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1AA7E"/>
  <w15:docId w15:val="{9EE6211A-AD8C-4CA8-8125-9081AAC0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A1B"/>
    <w:pPr>
      <w:ind w:firstLine="397"/>
      <w:jc w:val="both"/>
    </w:pPr>
    <w:rPr>
      <w:rFonts w:ascii="Arial" w:hAnsi="Arial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82A1B"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9"/>
    <w:qFormat/>
    <w:rsid w:val="00782A1B"/>
    <w:pPr>
      <w:keepNext/>
      <w:ind w:firstLine="426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3D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383DD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782A1B"/>
    <w:pPr>
      <w:spacing w:line="360" w:lineRule="auto"/>
      <w:ind w:firstLine="426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83DDD"/>
    <w:rPr>
      <w:rFonts w:ascii="Arial" w:hAnsi="Arial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782A1B"/>
    <w:pPr>
      <w:spacing w:line="360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3DDD"/>
    <w:rPr>
      <w:rFonts w:ascii="Arial" w:hAnsi="Arial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82A1B"/>
    <w:pPr>
      <w:ind w:firstLine="0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83DDD"/>
    <w:rPr>
      <w:rFonts w:ascii="Arial" w:hAnsi="Arial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782A1B"/>
    <w:pPr>
      <w:tabs>
        <w:tab w:val="left" w:pos="426"/>
      </w:tabs>
      <w:ind w:left="284" w:hanging="284"/>
    </w:pPr>
    <w:rPr>
      <w:sz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3DDD"/>
    <w:rPr>
      <w:rFonts w:ascii="Arial" w:hAnsi="Arial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82A1B"/>
    <w:pPr>
      <w:tabs>
        <w:tab w:val="left" w:pos="2410"/>
        <w:tab w:val="left" w:pos="2835"/>
      </w:tabs>
      <w:ind w:firstLine="0"/>
    </w:pPr>
  </w:style>
  <w:style w:type="character" w:customStyle="1" w:styleId="30">
    <w:name w:val="Основной текст 3 Знак"/>
    <w:basedOn w:val="a0"/>
    <w:link w:val="3"/>
    <w:uiPriority w:val="99"/>
    <w:semiHidden/>
    <w:rsid w:val="00383DDD"/>
    <w:rPr>
      <w:rFonts w:ascii="Arial" w:hAnsi="Arial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rsid w:val="00782A1B"/>
    <w:pPr>
      <w:ind w:firstLine="284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83DDD"/>
    <w:rPr>
      <w:rFonts w:ascii="Arial" w:hAnsi="Arial" w:cs="Times New Roman"/>
      <w:sz w:val="16"/>
      <w:szCs w:val="16"/>
    </w:rPr>
  </w:style>
  <w:style w:type="character" w:styleId="a7">
    <w:name w:val="Hyperlink"/>
    <w:basedOn w:val="a0"/>
    <w:uiPriority w:val="99"/>
    <w:rsid w:val="00782A1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72D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DDD"/>
    <w:rPr>
      <w:rFonts w:cs="Times New Roman"/>
      <w:sz w:val="2"/>
    </w:rPr>
  </w:style>
  <w:style w:type="paragraph" w:styleId="aa">
    <w:name w:val="Normal (Web)"/>
    <w:basedOn w:val="a"/>
    <w:uiPriority w:val="99"/>
    <w:rsid w:val="00C26397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pple-converted-space">
    <w:name w:val="apple-converted-space"/>
    <w:uiPriority w:val="99"/>
    <w:rsid w:val="00C26397"/>
  </w:style>
  <w:style w:type="character" w:styleId="ab">
    <w:name w:val="Strong"/>
    <w:basedOn w:val="a0"/>
    <w:uiPriority w:val="99"/>
    <w:qFormat/>
    <w:rsid w:val="00C26397"/>
    <w:rPr>
      <w:rFonts w:cs="Times New Roman"/>
      <w:b/>
    </w:rPr>
  </w:style>
  <w:style w:type="paragraph" w:customStyle="1" w:styleId="25">
    <w:name w:val="2"/>
    <w:basedOn w:val="a"/>
    <w:uiPriority w:val="99"/>
    <w:rsid w:val="00C26397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c">
    <w:name w:val="Emphasis"/>
    <w:basedOn w:val="a0"/>
    <w:uiPriority w:val="99"/>
    <w:qFormat/>
    <w:rsid w:val="00C26397"/>
    <w:rPr>
      <w:rFonts w:cs="Times New Roman"/>
      <w:i/>
    </w:rPr>
  </w:style>
  <w:style w:type="character" w:styleId="ad">
    <w:name w:val="FollowedHyperlink"/>
    <w:basedOn w:val="a0"/>
    <w:uiPriority w:val="99"/>
    <w:rsid w:val="00276158"/>
    <w:rPr>
      <w:rFonts w:cs="Times New Roman"/>
      <w:color w:val="auto"/>
      <w:u w:val="single"/>
    </w:rPr>
  </w:style>
  <w:style w:type="character" w:customStyle="1" w:styleId="dropdown-user-namefirst-letter">
    <w:name w:val="dropdown-user-name__first-letter"/>
    <w:uiPriority w:val="99"/>
    <w:rsid w:val="00276158"/>
  </w:style>
  <w:style w:type="character" w:styleId="ae">
    <w:name w:val="annotation reference"/>
    <w:basedOn w:val="a0"/>
    <w:uiPriority w:val="99"/>
    <w:semiHidden/>
    <w:rsid w:val="006C30F5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6C30F5"/>
    <w:rPr>
      <w:sz w:val="20"/>
      <w:lang w:eastAsia="zh-CN"/>
    </w:rPr>
  </w:style>
  <w:style w:type="character" w:customStyle="1" w:styleId="af0">
    <w:name w:val="Текст примечания Знак"/>
    <w:basedOn w:val="a0"/>
    <w:link w:val="af"/>
    <w:uiPriority w:val="99"/>
    <w:rsid w:val="006C30F5"/>
    <w:rPr>
      <w:rFonts w:ascii="Arial" w:hAnsi="Arial"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6C30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6C30F5"/>
    <w:rPr>
      <w:rFonts w:ascii="Arial" w:hAnsi="Arial" w:cs="Times New Roman"/>
      <w:b/>
    </w:rPr>
  </w:style>
  <w:style w:type="paragraph" w:customStyle="1" w:styleId="af3">
    <w:name w:val="Слука"/>
    <w:basedOn w:val="a"/>
    <w:uiPriority w:val="99"/>
    <w:rsid w:val="00DB2228"/>
    <w:pPr>
      <w:autoSpaceDE w:val="0"/>
      <w:autoSpaceDN w:val="0"/>
      <w:ind w:firstLine="567"/>
      <w:jc w:val="left"/>
    </w:pPr>
    <w:rPr>
      <w:rFonts w:cs="Arial"/>
      <w:sz w:val="28"/>
      <w:szCs w:val="28"/>
    </w:rPr>
  </w:style>
  <w:style w:type="paragraph" w:customStyle="1" w:styleId="26">
    <w:name w:val="Стиль2"/>
    <w:uiPriority w:val="99"/>
    <w:rsid w:val="00C85B7F"/>
    <w:pPr>
      <w:widowControl w:val="0"/>
      <w:spacing w:line="340" w:lineRule="atLeast"/>
      <w:ind w:firstLine="720"/>
      <w:jc w:val="both"/>
    </w:pPr>
    <w:rPr>
      <w:rFonts w:ascii="Arial" w:hAnsi="Arial"/>
      <w:sz w:val="28"/>
      <w:szCs w:val="28"/>
    </w:rPr>
  </w:style>
  <w:style w:type="paragraph" w:customStyle="1" w:styleId="af4">
    <w:name w:val="Заголовки"/>
    <w:basedOn w:val="a"/>
    <w:next w:val="a"/>
    <w:rsid w:val="00D70B40"/>
    <w:pPr>
      <w:widowControl w:val="0"/>
      <w:spacing w:before="240" w:after="240"/>
      <w:ind w:firstLine="567"/>
      <w:jc w:val="center"/>
    </w:pPr>
    <w:rPr>
      <w:rFonts w:ascii="Times New Roman" w:hAnsi="Times New Roman"/>
      <w:b/>
      <w:bCs/>
      <w:i/>
      <w:iCs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855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FCA"/>
    <w:rPr>
      <w:rFonts w:ascii="Courier New" w:hAnsi="Courier New" w:cs="Courier New"/>
      <w:sz w:val="20"/>
      <w:szCs w:val="20"/>
    </w:rPr>
  </w:style>
  <w:style w:type="table" w:styleId="af5">
    <w:name w:val="Table Grid"/>
    <w:basedOn w:val="a1"/>
    <w:uiPriority w:val="39"/>
    <w:rsid w:val="00093B4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EB62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66CAF-17B8-4FA2-92CF-5FF343F2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сообщение</vt:lpstr>
    </vt:vector>
  </TitlesOfParts>
  <Company>Tidex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creator>alina</dc:creator>
  <cp:lastModifiedBy>admin</cp:lastModifiedBy>
  <cp:revision>36</cp:revision>
  <cp:lastPrinted>2017-01-24T13:04:00Z</cp:lastPrinted>
  <dcterms:created xsi:type="dcterms:W3CDTF">2020-09-28T14:44:00Z</dcterms:created>
  <dcterms:modified xsi:type="dcterms:W3CDTF">2020-10-01T09:50:00Z</dcterms:modified>
</cp:coreProperties>
</file>