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45" w:rsidRDefault="00512F45" w:rsidP="00512F45">
      <w:pPr>
        <w:pStyle w:val="a3"/>
        <w:shd w:val="clear" w:color="auto" w:fill="FFFFFF"/>
        <w:spacing w:after="240"/>
        <w:contextualSpacing/>
        <w:rPr>
          <w:rFonts w:eastAsia="Calibri"/>
          <w:sz w:val="18"/>
          <w:szCs w:val="18"/>
        </w:rPr>
      </w:pPr>
      <w:bookmarkStart w:id="0" w:name="_GoBack"/>
      <w:bookmarkEnd w:id="0"/>
    </w:p>
    <w:p w:rsidR="003A49E0" w:rsidRPr="00912E9C" w:rsidRDefault="003A49E0" w:rsidP="00EC4206">
      <w:pPr>
        <w:pStyle w:val="a3"/>
        <w:shd w:val="clear" w:color="auto" w:fill="FFFFFF"/>
        <w:spacing w:before="100" w:afterLines="100" w:after="240"/>
        <w:contextualSpacing/>
      </w:pPr>
      <w:r w:rsidRPr="00912E9C">
        <w:t xml:space="preserve">УДК </w:t>
      </w:r>
      <w:r w:rsidR="001F1495" w:rsidRPr="00912E9C">
        <w:t>621</w:t>
      </w:r>
      <w:r w:rsidRPr="00912E9C">
        <w:t>.3</w:t>
      </w:r>
      <w:r w:rsidR="001F1495" w:rsidRPr="00912E9C">
        <w:t>9</w:t>
      </w:r>
      <w:r w:rsidR="00E30B76" w:rsidRPr="00912E9C">
        <w:t>6</w:t>
      </w:r>
    </w:p>
    <w:p w:rsidR="007878AA" w:rsidRPr="00D25C6A" w:rsidRDefault="00E30B76" w:rsidP="00912E9C">
      <w:pPr>
        <w:pStyle w:val="aff8"/>
        <w:tabs>
          <w:tab w:val="center" w:pos="3344"/>
          <w:tab w:val="left" w:pos="4266"/>
        </w:tabs>
        <w:spacing w:before="100" w:after="100"/>
        <w:contextualSpacing/>
        <w:jc w:val="left"/>
        <w:rPr>
          <w:b w:val="0"/>
          <w:sz w:val="20"/>
        </w:rPr>
      </w:pPr>
      <w:r>
        <w:rPr>
          <w:b w:val="0"/>
          <w:caps w:val="0"/>
          <w:sz w:val="20"/>
        </w:rPr>
        <w:tab/>
      </w:r>
      <w:r w:rsidR="00203584">
        <w:rPr>
          <w:b w:val="0"/>
          <w:caps w:val="0"/>
          <w:sz w:val="20"/>
        </w:rPr>
        <w:t>А.Г.</w:t>
      </w:r>
      <w:r w:rsidR="00203584" w:rsidRPr="00032026">
        <w:rPr>
          <w:b w:val="0"/>
          <w:caps w:val="0"/>
          <w:sz w:val="20"/>
        </w:rPr>
        <w:t xml:space="preserve"> </w:t>
      </w:r>
      <w:r w:rsidR="00203584">
        <w:rPr>
          <w:b w:val="0"/>
          <w:caps w:val="0"/>
          <w:sz w:val="20"/>
        </w:rPr>
        <w:t xml:space="preserve">Коркин, </w:t>
      </w:r>
      <w:r w:rsidR="009A7850">
        <w:rPr>
          <w:b w:val="0"/>
          <w:caps w:val="0"/>
          <w:sz w:val="20"/>
        </w:rPr>
        <w:t>А</w:t>
      </w:r>
      <w:r w:rsidR="007878AA" w:rsidRPr="00D25C6A">
        <w:rPr>
          <w:b w:val="0"/>
          <w:caps w:val="0"/>
          <w:sz w:val="20"/>
        </w:rPr>
        <w:t>.</w:t>
      </w:r>
      <w:r w:rsidR="00203584">
        <w:rPr>
          <w:b w:val="0"/>
          <w:caps w:val="0"/>
          <w:sz w:val="20"/>
        </w:rPr>
        <w:t>Б</w:t>
      </w:r>
      <w:r w:rsidR="007878AA" w:rsidRPr="00D25C6A">
        <w:rPr>
          <w:b w:val="0"/>
          <w:caps w:val="0"/>
          <w:sz w:val="20"/>
        </w:rPr>
        <w:t xml:space="preserve">. </w:t>
      </w:r>
      <w:r w:rsidR="00203584">
        <w:rPr>
          <w:b w:val="0"/>
          <w:caps w:val="0"/>
          <w:sz w:val="20"/>
        </w:rPr>
        <w:t>Фокин</w:t>
      </w:r>
      <w:r>
        <w:rPr>
          <w:b w:val="0"/>
          <w:caps w:val="0"/>
          <w:sz w:val="20"/>
        </w:rPr>
        <w:t xml:space="preserve">, </w:t>
      </w:r>
      <w:r w:rsidR="00203584">
        <w:rPr>
          <w:b w:val="0"/>
          <w:caps w:val="0"/>
          <w:sz w:val="20"/>
        </w:rPr>
        <w:t>К</w:t>
      </w:r>
      <w:r>
        <w:rPr>
          <w:b w:val="0"/>
          <w:caps w:val="0"/>
          <w:sz w:val="20"/>
        </w:rPr>
        <w:t>.</w:t>
      </w:r>
      <w:r w:rsidR="00203584">
        <w:rPr>
          <w:b w:val="0"/>
          <w:caps w:val="0"/>
          <w:sz w:val="20"/>
        </w:rPr>
        <w:t>Л</w:t>
      </w:r>
      <w:r>
        <w:rPr>
          <w:b w:val="0"/>
          <w:caps w:val="0"/>
          <w:sz w:val="20"/>
        </w:rPr>
        <w:t xml:space="preserve">. </w:t>
      </w:r>
      <w:r w:rsidR="00203584">
        <w:rPr>
          <w:b w:val="0"/>
          <w:caps w:val="0"/>
          <w:sz w:val="20"/>
        </w:rPr>
        <w:t>Цвиров</w:t>
      </w:r>
    </w:p>
    <w:p w:rsidR="007878AA" w:rsidRDefault="007878AA" w:rsidP="00912E9C">
      <w:pPr>
        <w:pStyle w:val="aff8"/>
        <w:spacing w:before="100" w:after="100"/>
        <w:contextualSpacing/>
        <w:rPr>
          <w:b w:val="0"/>
          <w:caps w:val="0"/>
          <w:sz w:val="20"/>
        </w:rPr>
      </w:pPr>
      <w:r w:rsidRPr="00D25C6A">
        <w:rPr>
          <w:b w:val="0"/>
          <w:caps w:val="0"/>
          <w:sz w:val="20"/>
        </w:rPr>
        <w:t>(г. Орел, Академия ФСО России)</w:t>
      </w:r>
    </w:p>
    <w:p w:rsidR="00912E9C" w:rsidRPr="00912E9C" w:rsidRDefault="00912E9C" w:rsidP="00912E9C">
      <w:pPr>
        <w:pStyle w:val="aff8"/>
        <w:spacing w:before="100" w:after="100"/>
        <w:contextualSpacing/>
        <w:rPr>
          <w:b w:val="0"/>
          <w:caps w:val="0"/>
          <w:sz w:val="10"/>
          <w:szCs w:val="10"/>
        </w:rPr>
      </w:pPr>
    </w:p>
    <w:p w:rsidR="00922055" w:rsidRPr="00912E9C" w:rsidRDefault="00813E6A" w:rsidP="00922055">
      <w:pPr>
        <w:pStyle w:val="aff8"/>
        <w:suppressAutoHyphens/>
        <w:spacing w:before="100" w:after="100"/>
        <w:contextualSpacing/>
        <w:rPr>
          <w:caps w:val="0"/>
          <w:sz w:val="20"/>
        </w:rPr>
      </w:pPr>
      <w:r>
        <w:rPr>
          <w:caps w:val="0"/>
          <w:sz w:val="20"/>
        </w:rPr>
        <w:t>МОДЕЛЬ</w:t>
      </w:r>
      <w:r w:rsidRPr="00912E9C">
        <w:rPr>
          <w:caps w:val="0"/>
          <w:sz w:val="20"/>
        </w:rPr>
        <w:t xml:space="preserve"> </w:t>
      </w:r>
      <w:r w:rsidR="00922055" w:rsidRPr="00912E9C">
        <w:rPr>
          <w:caps w:val="0"/>
          <w:sz w:val="20"/>
        </w:rPr>
        <w:t>РЕГУЛИРОВАНИ</w:t>
      </w:r>
      <w:r>
        <w:rPr>
          <w:caps w:val="0"/>
          <w:sz w:val="20"/>
        </w:rPr>
        <w:t>Я</w:t>
      </w:r>
      <w:r w:rsidR="00922055" w:rsidRPr="00912E9C">
        <w:rPr>
          <w:caps w:val="0"/>
          <w:sz w:val="20"/>
        </w:rPr>
        <w:t xml:space="preserve"> СКОРОСТИ ПЕРЕДАЧИ ДАННЫХ </w:t>
      </w:r>
      <w:r>
        <w:rPr>
          <w:caps w:val="0"/>
          <w:sz w:val="20"/>
        </w:rPr>
        <w:br/>
      </w:r>
      <w:r w:rsidR="00922055" w:rsidRPr="00912E9C">
        <w:rPr>
          <w:caps w:val="0"/>
          <w:sz w:val="20"/>
        </w:rPr>
        <w:t>В РАДИОКАНАЛЕ</w:t>
      </w:r>
    </w:p>
    <w:p w:rsidR="00922055" w:rsidRPr="00912E9C" w:rsidRDefault="00922055" w:rsidP="00922055">
      <w:pPr>
        <w:pStyle w:val="aff8"/>
        <w:spacing w:before="100" w:after="100"/>
        <w:contextualSpacing/>
        <w:rPr>
          <w:b w:val="0"/>
          <w:caps w:val="0"/>
          <w:sz w:val="10"/>
          <w:szCs w:val="10"/>
        </w:rPr>
      </w:pPr>
    </w:p>
    <w:p w:rsidR="00922055" w:rsidRPr="003737C3" w:rsidRDefault="004B316C" w:rsidP="00922055">
      <w:pPr>
        <w:pStyle w:val="aff8"/>
        <w:spacing w:before="100" w:after="100"/>
        <w:ind w:firstLine="397"/>
        <w:contextualSpacing/>
        <w:rPr>
          <w:sz w:val="20"/>
          <w:lang w:val="en-US"/>
        </w:rPr>
      </w:pPr>
      <w:r>
        <w:rPr>
          <w:sz w:val="20"/>
          <w:lang w:val="en-US"/>
        </w:rPr>
        <w:t>model</w:t>
      </w:r>
      <w:r w:rsidR="00922055">
        <w:rPr>
          <w:sz w:val="20"/>
          <w:lang w:val="en-US"/>
        </w:rPr>
        <w:t xml:space="preserve"> for regulating the data transmission rate in the radio channel</w:t>
      </w:r>
    </w:p>
    <w:p w:rsidR="00922055" w:rsidRPr="00203584" w:rsidRDefault="00922055" w:rsidP="00922055">
      <w:pPr>
        <w:tabs>
          <w:tab w:val="left" w:pos="0"/>
        </w:tabs>
        <w:ind w:firstLine="39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Оборудование сети радиодоступа осуществляет регулирование скорости передачи в зависимости от состояния канала. Автоматическое регулирование скорости </w:t>
      </w:r>
      <w:r w:rsidRPr="00203584">
        <w:rPr>
          <w:i/>
          <w:sz w:val="20"/>
          <w:szCs w:val="20"/>
        </w:rPr>
        <w:t xml:space="preserve">осуществляется </w:t>
      </w:r>
      <w:r>
        <w:rPr>
          <w:i/>
          <w:sz w:val="20"/>
          <w:szCs w:val="20"/>
        </w:rPr>
        <w:t>реализацией различных схем гибридной решающей обратной связи и</w:t>
      </w:r>
      <w:r w:rsidRPr="00203584">
        <w:rPr>
          <w:i/>
          <w:sz w:val="20"/>
          <w:szCs w:val="20"/>
        </w:rPr>
        <w:t xml:space="preserve"> выбора схемы модуляции и кодирования, </w:t>
      </w:r>
      <w:r>
        <w:rPr>
          <w:i/>
          <w:sz w:val="20"/>
          <w:szCs w:val="20"/>
        </w:rPr>
        <w:t>изменением</w:t>
      </w:r>
      <w:r w:rsidRPr="00203584">
        <w:rPr>
          <w:i/>
          <w:sz w:val="20"/>
          <w:szCs w:val="20"/>
        </w:rPr>
        <w:t xml:space="preserve"> размера </w:t>
      </w:r>
      <w:r>
        <w:rPr>
          <w:i/>
          <w:sz w:val="20"/>
          <w:szCs w:val="20"/>
        </w:rPr>
        <w:t>блока</w:t>
      </w:r>
      <w:r w:rsidRPr="00203584">
        <w:rPr>
          <w:i/>
          <w:sz w:val="20"/>
          <w:szCs w:val="20"/>
        </w:rPr>
        <w:t xml:space="preserve"> данных. Предлагается </w:t>
      </w:r>
      <w:r w:rsidR="00813E6A">
        <w:rPr>
          <w:i/>
          <w:sz w:val="20"/>
          <w:szCs w:val="20"/>
        </w:rPr>
        <w:t xml:space="preserve">математическая модель </w:t>
      </w:r>
      <w:r w:rsidRPr="00203584">
        <w:rPr>
          <w:i/>
          <w:sz w:val="20"/>
          <w:szCs w:val="20"/>
        </w:rPr>
        <w:t>регулировани</w:t>
      </w:r>
      <w:r w:rsidR="00813E6A">
        <w:rPr>
          <w:i/>
          <w:sz w:val="20"/>
          <w:szCs w:val="20"/>
        </w:rPr>
        <w:t>я</w:t>
      </w:r>
      <w:r w:rsidRPr="00203584">
        <w:rPr>
          <w:i/>
          <w:sz w:val="20"/>
          <w:szCs w:val="20"/>
        </w:rPr>
        <w:t xml:space="preserve"> скорости передачи данных </w:t>
      </w:r>
      <w:r w:rsidR="00813E6A">
        <w:rPr>
          <w:i/>
          <w:sz w:val="20"/>
          <w:szCs w:val="20"/>
        </w:rPr>
        <w:t>с</w:t>
      </w:r>
      <w:r w:rsidRPr="00203584">
        <w:rPr>
          <w:i/>
          <w:sz w:val="20"/>
          <w:szCs w:val="20"/>
        </w:rPr>
        <w:t xml:space="preserve"> учет</w:t>
      </w:r>
      <w:r w:rsidR="00813E6A">
        <w:rPr>
          <w:i/>
          <w:sz w:val="20"/>
          <w:szCs w:val="20"/>
        </w:rPr>
        <w:t>ом</w:t>
      </w:r>
      <w:r w:rsidRPr="00203584">
        <w:rPr>
          <w:i/>
          <w:sz w:val="20"/>
          <w:szCs w:val="20"/>
        </w:rPr>
        <w:t xml:space="preserve"> задерж</w:t>
      </w:r>
      <w:r>
        <w:rPr>
          <w:i/>
          <w:sz w:val="20"/>
          <w:szCs w:val="20"/>
        </w:rPr>
        <w:t>ек</w:t>
      </w:r>
      <w:r w:rsidRPr="00203584">
        <w:rPr>
          <w:i/>
          <w:sz w:val="20"/>
          <w:szCs w:val="20"/>
        </w:rPr>
        <w:t xml:space="preserve"> управления.</w:t>
      </w:r>
    </w:p>
    <w:p w:rsidR="00922055" w:rsidRPr="002E464F" w:rsidRDefault="00922055" w:rsidP="00922055">
      <w:pPr>
        <w:pStyle w:val="ac"/>
        <w:rPr>
          <w:shd w:val="clear" w:color="auto" w:fill="FFFFFF"/>
          <w:lang w:val="en-US"/>
        </w:rPr>
      </w:pPr>
      <w:r w:rsidRPr="002E464F">
        <w:rPr>
          <w:shd w:val="clear" w:color="auto" w:fill="FFFFFF"/>
          <w:lang w:val="en-US"/>
        </w:rPr>
        <w:t>R</w:t>
      </w:r>
      <w:r w:rsidRPr="002E464F">
        <w:rPr>
          <w:shd w:val="clear" w:color="auto" w:fill="FFFFFF"/>
        </w:rPr>
        <w:t xml:space="preserve">adio access </w:t>
      </w:r>
      <w:r w:rsidRPr="002E464F">
        <w:rPr>
          <w:shd w:val="clear" w:color="auto" w:fill="FFFFFF"/>
          <w:lang w:val="en-US"/>
        </w:rPr>
        <w:t>equipment regulates the transmission rate depending on the channel state. Automatic rate control is carried out by implementing various hybrid decision feedback schemes and choosing a modulation and coding scheme</w:t>
      </w:r>
      <w:r w:rsidR="005B0771">
        <w:rPr>
          <w:shd w:val="clear" w:color="auto" w:fill="FFFFFF"/>
          <w:lang w:val="en-US"/>
        </w:rPr>
        <w:t>,</w:t>
      </w:r>
      <w:r w:rsidRPr="002E464F">
        <w:rPr>
          <w:shd w:val="clear" w:color="auto" w:fill="FFFFFF"/>
        </w:rPr>
        <w:t xml:space="preserve"> adjusting the size of the data </w:t>
      </w:r>
      <w:r w:rsidRPr="002E464F">
        <w:rPr>
          <w:shd w:val="clear" w:color="auto" w:fill="FFFFFF"/>
          <w:lang w:val="en-US"/>
        </w:rPr>
        <w:t>block.</w:t>
      </w:r>
      <w:r w:rsidRPr="002E464F">
        <w:rPr>
          <w:shd w:val="clear" w:color="auto" w:fill="FFFFFF"/>
        </w:rPr>
        <w:t xml:space="preserve"> </w:t>
      </w:r>
      <w:r w:rsidR="004B316C">
        <w:rPr>
          <w:shd w:val="clear" w:color="auto" w:fill="FFFFFF"/>
          <w:lang w:val="en-US"/>
        </w:rPr>
        <w:t xml:space="preserve">A mathematical model is proposed for regulating the data transmission rate taking into </w:t>
      </w:r>
      <w:r w:rsidRPr="002E464F">
        <w:rPr>
          <w:shd w:val="clear" w:color="auto" w:fill="FFFFFF"/>
        </w:rPr>
        <w:t>account tcontrol delay</w:t>
      </w:r>
      <w:r w:rsidR="004B316C">
        <w:rPr>
          <w:shd w:val="clear" w:color="auto" w:fill="FFFFFF"/>
          <w:lang w:val="en-US"/>
        </w:rPr>
        <w:t>s</w:t>
      </w:r>
      <w:r w:rsidRPr="002E464F">
        <w:rPr>
          <w:shd w:val="clear" w:color="auto" w:fill="FFFFFF"/>
        </w:rPr>
        <w:t>.</w:t>
      </w:r>
    </w:p>
    <w:p w:rsidR="00922055" w:rsidRPr="00577A27" w:rsidRDefault="00922055" w:rsidP="00922055">
      <w:pPr>
        <w:pStyle w:val="ac"/>
      </w:pPr>
      <w:r w:rsidRPr="00577A27">
        <w:t>Ключевые слова:</w:t>
      </w:r>
      <w:r>
        <w:t xml:space="preserve"> радиоканал</w:t>
      </w:r>
      <w:r w:rsidRPr="00577A27">
        <w:t xml:space="preserve">, </w:t>
      </w:r>
      <w:r>
        <w:t>скорость передачи</w:t>
      </w:r>
      <w:r>
        <w:rPr>
          <w:lang w:val="ru-RU"/>
        </w:rPr>
        <w:t xml:space="preserve"> данных</w:t>
      </w:r>
      <w:r w:rsidRPr="00577A27">
        <w:t>.</w:t>
      </w:r>
    </w:p>
    <w:p w:rsidR="00922055" w:rsidRPr="009A7850" w:rsidRDefault="00922055" w:rsidP="00922055">
      <w:pPr>
        <w:pStyle w:val="ac"/>
        <w:rPr>
          <w:shd w:val="clear" w:color="auto" w:fill="FFFFFF"/>
        </w:rPr>
      </w:pPr>
      <w:r w:rsidRPr="00722A1F">
        <w:rPr>
          <w:shd w:val="clear" w:color="auto" w:fill="FFFFFF"/>
        </w:rPr>
        <w:t>Keywords: radio channel</w:t>
      </w:r>
      <w:r w:rsidRPr="00722A1F">
        <w:t xml:space="preserve">, </w:t>
      </w:r>
      <w:r w:rsidRPr="00722A1F">
        <w:rPr>
          <w:shd w:val="clear" w:color="auto" w:fill="FFFFFF"/>
        </w:rPr>
        <w:t>data rate.</w:t>
      </w:r>
    </w:p>
    <w:p w:rsidR="000B43B2" w:rsidRPr="00216BEC" w:rsidRDefault="003C12E1" w:rsidP="000C3C63">
      <w:pPr>
        <w:ind w:firstLine="397"/>
        <w:rPr>
          <w:sz w:val="20"/>
          <w:szCs w:val="20"/>
        </w:rPr>
      </w:pPr>
      <w:r>
        <w:rPr>
          <w:sz w:val="20"/>
          <w:szCs w:val="20"/>
        </w:rPr>
        <w:t>Регулирование скорости</w:t>
      </w:r>
      <w:r w:rsidR="000B43B2" w:rsidRPr="00216BEC">
        <w:rPr>
          <w:sz w:val="20"/>
          <w:szCs w:val="20"/>
        </w:rPr>
        <w:t xml:space="preserve"> передачи </w:t>
      </w:r>
      <w:r w:rsidR="009F4B12">
        <w:rPr>
          <w:sz w:val="20"/>
          <w:szCs w:val="20"/>
        </w:rPr>
        <w:t xml:space="preserve">в радиоканале между базовой и абонентской станциями </w:t>
      </w:r>
      <w:r w:rsidR="000B43B2" w:rsidRPr="00216BEC">
        <w:rPr>
          <w:sz w:val="20"/>
          <w:szCs w:val="20"/>
        </w:rPr>
        <w:t xml:space="preserve">осуществляется циклически </w:t>
      </w:r>
      <w:r w:rsidR="00912E9C" w:rsidRPr="00FB78DA">
        <w:rPr>
          <w:position w:val="-12"/>
          <w:sz w:val="20"/>
          <w:szCs w:val="20"/>
        </w:rPr>
        <w:object w:dxaOrig="10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6.2pt" o:ole="">
            <v:imagedata r:id="rId8" o:title=""/>
          </v:shape>
          <o:OLEObject Type="Embed" ProgID="Equation.DSMT4" ShapeID="_x0000_i1025" DrawAspect="Content" ObjectID="_1664276363" r:id="rId9"/>
        </w:object>
      </w:r>
      <w:r w:rsidR="000B43B2" w:rsidRPr="00216BEC">
        <w:rPr>
          <w:sz w:val="20"/>
          <w:szCs w:val="20"/>
        </w:rPr>
        <w:t xml:space="preserve">, где </w:t>
      </w:r>
      <w:r w:rsidR="00912E9C" w:rsidRPr="00015988">
        <w:rPr>
          <w:position w:val="-12"/>
          <w:sz w:val="20"/>
          <w:szCs w:val="20"/>
        </w:rPr>
        <w:object w:dxaOrig="320" w:dyaOrig="320">
          <v:shape id="_x0000_i1026" type="#_x0000_t75" style="width:16.2pt;height:16.2pt" o:ole="">
            <v:imagedata r:id="rId10" o:title=""/>
          </v:shape>
          <o:OLEObject Type="Embed" ProgID="Equation.DSMT4" ShapeID="_x0000_i1026" DrawAspect="Content" ObjectID="_1664276364" r:id="rId11"/>
        </w:object>
      </w:r>
      <w:r w:rsidR="000B43B2" w:rsidRPr="00216BEC">
        <w:rPr>
          <w:sz w:val="20"/>
          <w:szCs w:val="20"/>
        </w:rPr>
        <w:t xml:space="preserve"> – время</w:t>
      </w:r>
      <w:r w:rsidR="009F4B12">
        <w:rPr>
          <w:sz w:val="20"/>
          <w:szCs w:val="20"/>
        </w:rPr>
        <w:t xml:space="preserve"> задержки </w:t>
      </w:r>
      <w:r w:rsidR="000B43B2" w:rsidRPr="00216BEC">
        <w:rPr>
          <w:sz w:val="20"/>
          <w:szCs w:val="20"/>
        </w:rPr>
        <w:t>передач</w:t>
      </w:r>
      <w:r w:rsidR="009F4B12">
        <w:rPr>
          <w:sz w:val="20"/>
          <w:szCs w:val="20"/>
        </w:rPr>
        <w:t>и</w:t>
      </w:r>
      <w:r w:rsidR="000B43B2" w:rsidRPr="00216BEC">
        <w:rPr>
          <w:sz w:val="20"/>
          <w:szCs w:val="20"/>
        </w:rPr>
        <w:t xml:space="preserve"> информации </w:t>
      </w:r>
      <w:r w:rsidR="009F4B12">
        <w:rPr>
          <w:sz w:val="20"/>
          <w:szCs w:val="20"/>
        </w:rPr>
        <w:t>о состоянии радиоканала</w:t>
      </w:r>
      <w:r w:rsidR="000B43B2" w:rsidRPr="00216BEC">
        <w:rPr>
          <w:sz w:val="20"/>
          <w:szCs w:val="20"/>
        </w:rPr>
        <w:t xml:space="preserve"> по каналу обратной связи, и </w:t>
      </w:r>
      <w:r w:rsidR="00015988" w:rsidRPr="00015988">
        <w:rPr>
          <w:position w:val="-12"/>
          <w:sz w:val="20"/>
          <w:szCs w:val="20"/>
        </w:rPr>
        <w:object w:dxaOrig="340" w:dyaOrig="320">
          <v:shape id="_x0000_i1027" type="#_x0000_t75" style="width:17.4pt;height:16.2pt" o:ole="">
            <v:imagedata r:id="rId12" o:title=""/>
          </v:shape>
          <o:OLEObject Type="Embed" ProgID="Equation.DSMT4" ShapeID="_x0000_i1027" DrawAspect="Content" ObjectID="_1664276365" r:id="rId13"/>
        </w:object>
      </w:r>
      <w:r w:rsidR="000B43B2" w:rsidRPr="00216BEC">
        <w:rPr>
          <w:sz w:val="20"/>
          <w:szCs w:val="20"/>
        </w:rPr>
        <w:t xml:space="preserve"> – вре</w:t>
      </w:r>
      <w:r w:rsidR="009F4B12">
        <w:rPr>
          <w:sz w:val="20"/>
          <w:szCs w:val="20"/>
        </w:rPr>
        <w:t xml:space="preserve">мя </w:t>
      </w:r>
      <w:r w:rsidR="000B43B2" w:rsidRPr="00216BEC">
        <w:rPr>
          <w:sz w:val="20"/>
          <w:szCs w:val="20"/>
        </w:rPr>
        <w:t>обработк</w:t>
      </w:r>
      <w:r w:rsidR="009F4B12">
        <w:rPr>
          <w:sz w:val="20"/>
          <w:szCs w:val="20"/>
        </w:rPr>
        <w:t>и</w:t>
      </w:r>
      <w:r w:rsidR="000B43B2" w:rsidRPr="00216BEC">
        <w:rPr>
          <w:sz w:val="20"/>
          <w:szCs w:val="20"/>
        </w:rPr>
        <w:t xml:space="preserve"> информации </w:t>
      </w:r>
      <w:r w:rsidR="009F4B12">
        <w:rPr>
          <w:sz w:val="20"/>
          <w:szCs w:val="20"/>
        </w:rPr>
        <w:t>о состоянии</w:t>
      </w:r>
      <w:r w:rsidR="000B43B2" w:rsidRPr="00216BEC">
        <w:rPr>
          <w:sz w:val="20"/>
          <w:szCs w:val="20"/>
        </w:rPr>
        <w:t xml:space="preserve"> </w:t>
      </w:r>
      <w:r w:rsidR="009F4B12">
        <w:rPr>
          <w:sz w:val="20"/>
          <w:szCs w:val="20"/>
        </w:rPr>
        <w:t xml:space="preserve">радиоканала </w:t>
      </w:r>
      <w:r w:rsidR="000B43B2" w:rsidRPr="00216BEC">
        <w:rPr>
          <w:sz w:val="20"/>
          <w:szCs w:val="20"/>
        </w:rPr>
        <w:t>и передач</w:t>
      </w:r>
      <w:r w:rsidR="009F4B12">
        <w:rPr>
          <w:sz w:val="20"/>
          <w:szCs w:val="20"/>
        </w:rPr>
        <w:t>и</w:t>
      </w:r>
      <w:r w:rsidR="000B43B2" w:rsidRPr="00216BEC">
        <w:rPr>
          <w:sz w:val="20"/>
          <w:szCs w:val="20"/>
        </w:rPr>
        <w:t xml:space="preserve"> </w:t>
      </w:r>
      <w:r w:rsidR="009F4B12">
        <w:rPr>
          <w:sz w:val="20"/>
          <w:szCs w:val="20"/>
        </w:rPr>
        <w:t>блока</w:t>
      </w:r>
      <w:r w:rsidR="000B43B2" w:rsidRPr="00216BEC">
        <w:rPr>
          <w:sz w:val="20"/>
          <w:szCs w:val="20"/>
        </w:rPr>
        <w:t xml:space="preserve"> данных с выбранной скоростью передачи. В свою очередь, </w:t>
      </w:r>
      <w:r w:rsidR="00912E9C" w:rsidRPr="00015988">
        <w:rPr>
          <w:position w:val="-12"/>
          <w:sz w:val="20"/>
          <w:szCs w:val="20"/>
        </w:rPr>
        <w:object w:dxaOrig="880" w:dyaOrig="320">
          <v:shape id="_x0000_i1028" type="#_x0000_t75" style="width:43.8pt;height:16.2pt" o:ole="">
            <v:imagedata r:id="rId14" o:title=""/>
          </v:shape>
          <o:OLEObject Type="Embed" ProgID="Equation.DSMT4" ShapeID="_x0000_i1028" DrawAspect="Content" ObjectID="_1664276366" r:id="rId15"/>
        </w:object>
      </w:r>
      <w:r w:rsidR="000B43B2" w:rsidRPr="00216BEC">
        <w:rPr>
          <w:sz w:val="20"/>
          <w:szCs w:val="20"/>
        </w:rPr>
        <w:t xml:space="preserve">, где </w:t>
      </w:r>
      <w:r w:rsidR="002E5226" w:rsidRPr="002E5226">
        <w:rPr>
          <w:position w:val="-12"/>
          <w:sz w:val="20"/>
          <w:szCs w:val="20"/>
        </w:rPr>
        <w:object w:dxaOrig="300" w:dyaOrig="320">
          <v:shape id="_x0000_i1029" type="#_x0000_t75" style="width:15pt;height:16.2pt" o:ole="">
            <v:imagedata r:id="rId16" o:title=""/>
          </v:shape>
          <o:OLEObject Type="Embed" ProgID="Equation.DSMT4" ShapeID="_x0000_i1029" DrawAspect="Content" ObjectID="_1664276367" r:id="rId17"/>
        </w:object>
      </w:r>
      <w:r w:rsidR="000B43B2" w:rsidRPr="00216BEC">
        <w:rPr>
          <w:sz w:val="20"/>
          <w:szCs w:val="20"/>
        </w:rPr>
        <w:t xml:space="preserve"> – длительность </w:t>
      </w:r>
      <w:r w:rsidR="002E5226">
        <w:rPr>
          <w:sz w:val="20"/>
          <w:szCs w:val="20"/>
        </w:rPr>
        <w:t>блока данных</w:t>
      </w:r>
      <w:r w:rsidR="000B43B2" w:rsidRPr="00216BEC">
        <w:rPr>
          <w:sz w:val="20"/>
          <w:szCs w:val="20"/>
        </w:rPr>
        <w:t xml:space="preserve">, </w:t>
      </w:r>
      <w:r w:rsidR="002E5226" w:rsidRPr="00216BEC">
        <w:rPr>
          <w:position w:val="-6"/>
          <w:sz w:val="20"/>
          <w:szCs w:val="20"/>
        </w:rPr>
        <w:object w:dxaOrig="480" w:dyaOrig="240">
          <v:shape id="_x0000_i1030" type="#_x0000_t75" style="width:24pt;height:12pt" o:ole="">
            <v:imagedata r:id="rId18" o:title=""/>
          </v:shape>
          <o:OLEObject Type="Embed" ProgID="Equation.DSMT4" ShapeID="_x0000_i1030" DrawAspect="Content" ObjectID="_1664276368" r:id="rId19"/>
        </w:object>
      </w:r>
      <w:r w:rsidR="000B43B2" w:rsidRPr="00216BEC">
        <w:rPr>
          <w:sz w:val="20"/>
          <w:szCs w:val="20"/>
        </w:rPr>
        <w:t xml:space="preserve"> – </w:t>
      </w:r>
      <w:r w:rsidR="002E5226" w:rsidRPr="00216BEC">
        <w:rPr>
          <w:sz w:val="20"/>
          <w:szCs w:val="20"/>
        </w:rPr>
        <w:t xml:space="preserve">задержка </w:t>
      </w:r>
      <w:r w:rsidR="000B43B2" w:rsidRPr="00216BEC">
        <w:rPr>
          <w:sz w:val="20"/>
          <w:szCs w:val="20"/>
        </w:rPr>
        <w:t>передачи сигналов обратной связи</w:t>
      </w:r>
      <w:r w:rsidR="002E5226">
        <w:rPr>
          <w:sz w:val="20"/>
          <w:szCs w:val="20"/>
        </w:rPr>
        <w:t>, определяемая</w:t>
      </w:r>
      <w:r w:rsidR="002E5226" w:rsidRPr="002E5226">
        <w:rPr>
          <w:sz w:val="20"/>
          <w:szCs w:val="20"/>
        </w:rPr>
        <w:t xml:space="preserve"> </w:t>
      </w:r>
      <w:r w:rsidR="002E5226">
        <w:rPr>
          <w:sz w:val="20"/>
          <w:szCs w:val="20"/>
        </w:rPr>
        <w:t>планировщиком</w:t>
      </w:r>
      <w:r w:rsidR="002E5226" w:rsidRPr="00216BEC">
        <w:rPr>
          <w:sz w:val="20"/>
          <w:szCs w:val="20"/>
        </w:rPr>
        <w:t xml:space="preserve"> базовой станци</w:t>
      </w:r>
      <w:r w:rsidR="002E5226">
        <w:rPr>
          <w:sz w:val="20"/>
          <w:szCs w:val="20"/>
        </w:rPr>
        <w:t>и</w:t>
      </w:r>
      <w:r w:rsidR="000B43B2" w:rsidRPr="00216BEC">
        <w:rPr>
          <w:sz w:val="20"/>
          <w:szCs w:val="20"/>
        </w:rPr>
        <w:t>.</w:t>
      </w:r>
    </w:p>
    <w:p w:rsidR="000C3C63" w:rsidRDefault="009F4B12" w:rsidP="00912E9C">
      <w:pPr>
        <w:ind w:firstLine="397"/>
        <w:rPr>
          <w:sz w:val="20"/>
          <w:szCs w:val="20"/>
        </w:rPr>
      </w:pPr>
      <w:r>
        <w:rPr>
          <w:sz w:val="20"/>
          <w:szCs w:val="20"/>
        </w:rPr>
        <w:t>В современных технологиях мобильного беспроводного</w:t>
      </w:r>
      <w:r w:rsidRPr="009F4B1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доступа </w:t>
      </w:r>
      <w:r w:rsidR="000B43B2" w:rsidRPr="00216BEC">
        <w:rPr>
          <w:sz w:val="20"/>
          <w:szCs w:val="20"/>
        </w:rPr>
        <w:t>задержки</w:t>
      </w:r>
      <w:r w:rsidR="00FB78DA">
        <w:rPr>
          <w:sz w:val="20"/>
          <w:szCs w:val="20"/>
        </w:rPr>
        <w:t xml:space="preserve"> в</w:t>
      </w:r>
      <w:r w:rsidR="000B43B2" w:rsidRPr="00216BEC">
        <w:rPr>
          <w:sz w:val="20"/>
          <w:szCs w:val="20"/>
        </w:rPr>
        <w:t xml:space="preserve"> </w:t>
      </w:r>
      <w:r w:rsidR="00FB78DA">
        <w:rPr>
          <w:sz w:val="20"/>
          <w:szCs w:val="20"/>
        </w:rPr>
        <w:t>регулировании скорости передачи</w:t>
      </w:r>
      <w:r w:rsidR="000B43B2" w:rsidRPr="00216BEC">
        <w:rPr>
          <w:sz w:val="20"/>
          <w:szCs w:val="20"/>
        </w:rPr>
        <w:t xml:space="preserve"> </w:t>
      </w:r>
      <w:r w:rsidR="00FB78DA">
        <w:rPr>
          <w:sz w:val="20"/>
          <w:szCs w:val="20"/>
        </w:rPr>
        <w:t>могут</w:t>
      </w:r>
      <w:r w:rsidR="000B43B2" w:rsidRPr="00216BEC">
        <w:rPr>
          <w:sz w:val="20"/>
          <w:szCs w:val="20"/>
        </w:rPr>
        <w:t xml:space="preserve"> </w:t>
      </w:r>
      <w:r w:rsidR="00FB78DA">
        <w:rPr>
          <w:sz w:val="20"/>
          <w:szCs w:val="20"/>
        </w:rPr>
        <w:t>быть больше</w:t>
      </w:r>
      <w:r w:rsidR="000B43B2" w:rsidRPr="00216BEC">
        <w:rPr>
          <w:sz w:val="20"/>
          <w:szCs w:val="20"/>
        </w:rPr>
        <w:t xml:space="preserve"> врем</w:t>
      </w:r>
      <w:r w:rsidR="00FB78DA">
        <w:rPr>
          <w:sz w:val="20"/>
          <w:szCs w:val="20"/>
        </w:rPr>
        <w:t>ени</w:t>
      </w:r>
      <w:r w:rsidR="000B43B2" w:rsidRPr="00216BEC">
        <w:rPr>
          <w:sz w:val="20"/>
          <w:szCs w:val="20"/>
        </w:rPr>
        <w:t xml:space="preserve"> когерентности </w:t>
      </w:r>
      <w:r w:rsidR="00FB78DA">
        <w:rPr>
          <w:sz w:val="20"/>
          <w:szCs w:val="20"/>
        </w:rPr>
        <w:t>радио</w:t>
      </w:r>
      <w:r w:rsidR="000B43B2" w:rsidRPr="00216BEC">
        <w:rPr>
          <w:sz w:val="20"/>
          <w:szCs w:val="20"/>
        </w:rPr>
        <w:t xml:space="preserve">канала. </w:t>
      </w:r>
      <w:r w:rsidR="00FB78DA">
        <w:rPr>
          <w:sz w:val="20"/>
          <w:szCs w:val="20"/>
        </w:rPr>
        <w:t>В данной ситуации планировщик базовой станции при принятии решения о скорости передачи может осуществить</w:t>
      </w:r>
      <w:r w:rsidR="000B43B2" w:rsidRPr="00216BEC">
        <w:rPr>
          <w:sz w:val="20"/>
          <w:szCs w:val="20"/>
        </w:rPr>
        <w:t xml:space="preserve"> </w:t>
      </w:r>
      <w:r w:rsidR="00FB78DA">
        <w:rPr>
          <w:sz w:val="20"/>
          <w:szCs w:val="20"/>
        </w:rPr>
        <w:t>выбор</w:t>
      </w:r>
      <w:r w:rsidR="000B43B2" w:rsidRPr="00216BEC">
        <w:rPr>
          <w:sz w:val="20"/>
          <w:szCs w:val="20"/>
        </w:rPr>
        <w:t xml:space="preserve"> более высок</w:t>
      </w:r>
      <w:r w:rsidR="00FB78DA">
        <w:rPr>
          <w:sz w:val="20"/>
          <w:szCs w:val="20"/>
        </w:rPr>
        <w:t>ой</w:t>
      </w:r>
      <w:r w:rsidR="000B43B2" w:rsidRPr="00216BEC">
        <w:rPr>
          <w:sz w:val="20"/>
          <w:szCs w:val="20"/>
        </w:rPr>
        <w:t xml:space="preserve"> скорост</w:t>
      </w:r>
      <w:r w:rsidR="00FB78DA">
        <w:rPr>
          <w:sz w:val="20"/>
          <w:szCs w:val="20"/>
        </w:rPr>
        <w:t>и</w:t>
      </w:r>
      <w:r w:rsidR="000B43B2" w:rsidRPr="00216BEC">
        <w:rPr>
          <w:sz w:val="20"/>
          <w:szCs w:val="20"/>
        </w:rPr>
        <w:t xml:space="preserve"> передачи, </w:t>
      </w:r>
      <w:r w:rsidR="00FB78DA">
        <w:rPr>
          <w:sz w:val="20"/>
          <w:szCs w:val="20"/>
        </w:rPr>
        <w:t>несоответствующей текущему состоянию радиоканала</w:t>
      </w:r>
      <w:r w:rsidR="00015988">
        <w:rPr>
          <w:sz w:val="20"/>
          <w:szCs w:val="20"/>
        </w:rPr>
        <w:t xml:space="preserve">, что </w:t>
      </w:r>
      <w:r w:rsidR="000B43B2" w:rsidRPr="00216BEC">
        <w:rPr>
          <w:sz w:val="20"/>
          <w:szCs w:val="20"/>
        </w:rPr>
        <w:t xml:space="preserve">приведет </w:t>
      </w:r>
      <w:r w:rsidR="00015988">
        <w:rPr>
          <w:sz w:val="20"/>
          <w:szCs w:val="20"/>
        </w:rPr>
        <w:t xml:space="preserve">к увеличению ошибочной передачи блоков данных и </w:t>
      </w:r>
      <w:r w:rsidR="000B43B2" w:rsidRPr="00216BEC">
        <w:rPr>
          <w:sz w:val="20"/>
          <w:szCs w:val="20"/>
        </w:rPr>
        <w:t>существенному снижению вероятности связи.</w:t>
      </w:r>
      <w:r w:rsidR="000C3C63">
        <w:rPr>
          <w:sz w:val="20"/>
          <w:szCs w:val="20"/>
        </w:rPr>
        <w:t xml:space="preserve"> </w:t>
      </w:r>
    </w:p>
    <w:p w:rsidR="000B43B2" w:rsidRPr="00216BEC" w:rsidRDefault="002E5226" w:rsidP="00912E9C">
      <w:pPr>
        <w:ind w:firstLine="397"/>
        <w:rPr>
          <w:sz w:val="20"/>
          <w:szCs w:val="20"/>
        </w:rPr>
      </w:pPr>
      <w:r>
        <w:rPr>
          <w:sz w:val="20"/>
          <w:szCs w:val="20"/>
        </w:rPr>
        <w:t>Автоматическое регулирование скорости передачи данных осуществляется за счет а</w:t>
      </w:r>
      <w:r w:rsidR="000B43B2" w:rsidRPr="00216BEC">
        <w:rPr>
          <w:sz w:val="20"/>
          <w:szCs w:val="20"/>
        </w:rPr>
        <w:t>даптивн</w:t>
      </w:r>
      <w:r>
        <w:rPr>
          <w:sz w:val="20"/>
          <w:szCs w:val="20"/>
        </w:rPr>
        <w:t>ого</w:t>
      </w:r>
      <w:r w:rsidR="000B43B2" w:rsidRPr="00216BEC">
        <w:rPr>
          <w:sz w:val="20"/>
          <w:szCs w:val="20"/>
        </w:rPr>
        <w:t xml:space="preserve"> выбор схем модуляции и кодирования на основе результатов измерений значения отношения сигнал-шум. При этом </w:t>
      </w:r>
      <w:r>
        <w:rPr>
          <w:sz w:val="20"/>
          <w:szCs w:val="20"/>
        </w:rPr>
        <w:t>определяются</w:t>
      </w:r>
      <w:r w:rsidR="000B43B2" w:rsidRPr="00216BEC">
        <w:rPr>
          <w:sz w:val="20"/>
          <w:szCs w:val="20"/>
        </w:rPr>
        <w:t xml:space="preserve"> пороговые значения отношения сигнал-шум, определяющие интерва</w:t>
      </w:r>
      <w:r w:rsidR="000B43B2" w:rsidRPr="00216BEC">
        <w:rPr>
          <w:sz w:val="20"/>
          <w:szCs w:val="20"/>
        </w:rPr>
        <w:lastRenderedPageBreak/>
        <w:t xml:space="preserve">лы значений </w:t>
      </w:r>
      <w:r>
        <w:rPr>
          <w:sz w:val="20"/>
          <w:szCs w:val="20"/>
        </w:rPr>
        <w:t>данного показателя состояния радиоканала</w:t>
      </w:r>
      <w:r w:rsidR="000B43B2" w:rsidRPr="00216BEC">
        <w:rPr>
          <w:sz w:val="20"/>
          <w:szCs w:val="20"/>
        </w:rPr>
        <w:t>, в которых выполняется требование по достоверности переда</w:t>
      </w:r>
      <w:r>
        <w:rPr>
          <w:sz w:val="20"/>
          <w:szCs w:val="20"/>
        </w:rPr>
        <w:t>чи</w:t>
      </w:r>
      <w:r w:rsidR="000B43B2" w:rsidRPr="00216BE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Выбор определенной схемы гибридной решающей обратной связи, включающей процедуры автоматического запроса повторной передачи и помехоустойчивого кодирования осуществляется на основе оценки вычисляемого значения </w:t>
      </w:r>
      <w:r w:rsidR="000B43B2" w:rsidRPr="00216BEC">
        <w:rPr>
          <w:sz w:val="20"/>
          <w:szCs w:val="20"/>
        </w:rPr>
        <w:t>вероятности ошибки н</w:t>
      </w:r>
      <w:r w:rsidR="005B0771">
        <w:rPr>
          <w:sz w:val="20"/>
          <w:szCs w:val="20"/>
        </w:rPr>
        <w:t>а блок данных</w:t>
      </w:r>
      <w:r w:rsidR="000B43B2" w:rsidRPr="00216BEC">
        <w:rPr>
          <w:sz w:val="20"/>
          <w:szCs w:val="20"/>
        </w:rPr>
        <w:t>.</w:t>
      </w:r>
    </w:p>
    <w:p w:rsidR="000B43B2" w:rsidRPr="00204C7E" w:rsidRDefault="00223CB0" w:rsidP="00912E9C">
      <w:pPr>
        <w:ind w:firstLine="397"/>
        <w:rPr>
          <w:sz w:val="20"/>
          <w:szCs w:val="20"/>
        </w:rPr>
      </w:pPr>
      <w:r>
        <w:rPr>
          <w:sz w:val="20"/>
          <w:szCs w:val="20"/>
        </w:rPr>
        <w:t>В</w:t>
      </w:r>
      <w:r w:rsidR="000B43B2" w:rsidRPr="00216BEC">
        <w:rPr>
          <w:sz w:val="20"/>
          <w:szCs w:val="20"/>
        </w:rPr>
        <w:t xml:space="preserve"> предлагаемо</w:t>
      </w:r>
      <w:r w:rsidR="00813E6A">
        <w:rPr>
          <w:sz w:val="20"/>
          <w:szCs w:val="20"/>
        </w:rPr>
        <w:t>й</w:t>
      </w:r>
      <w:r w:rsidR="000B43B2" w:rsidRPr="00216BEC">
        <w:rPr>
          <w:sz w:val="20"/>
          <w:szCs w:val="20"/>
        </w:rPr>
        <w:t xml:space="preserve"> </w:t>
      </w:r>
      <w:r w:rsidR="00813E6A">
        <w:rPr>
          <w:sz w:val="20"/>
          <w:szCs w:val="20"/>
        </w:rPr>
        <w:t>модели</w:t>
      </w:r>
      <w:r w:rsidR="000B43B2" w:rsidRPr="00216BEC">
        <w:rPr>
          <w:sz w:val="20"/>
          <w:szCs w:val="20"/>
        </w:rPr>
        <w:t xml:space="preserve"> </w:t>
      </w:r>
      <w:r>
        <w:rPr>
          <w:sz w:val="20"/>
          <w:szCs w:val="20"/>
        </w:rPr>
        <w:t>регулирование</w:t>
      </w:r>
      <w:r w:rsidR="000B43B2" w:rsidRPr="00216BEC">
        <w:rPr>
          <w:sz w:val="20"/>
          <w:szCs w:val="20"/>
        </w:rPr>
        <w:t xml:space="preserve"> скорост</w:t>
      </w:r>
      <w:r w:rsidR="00813E6A">
        <w:rPr>
          <w:sz w:val="20"/>
          <w:szCs w:val="20"/>
        </w:rPr>
        <w:t>и</w:t>
      </w:r>
      <w:r w:rsidR="000B43B2" w:rsidRPr="00216BEC">
        <w:rPr>
          <w:sz w:val="20"/>
          <w:szCs w:val="20"/>
        </w:rPr>
        <w:t xml:space="preserve"> передачи данных осуществляется с учетом задержки управления. На каждом временном интервале </w:t>
      </w:r>
      <w:r w:rsidRPr="00216BEC">
        <w:rPr>
          <w:position w:val="-6"/>
          <w:sz w:val="20"/>
          <w:szCs w:val="20"/>
        </w:rPr>
        <w:object w:dxaOrig="180" w:dyaOrig="200">
          <v:shape id="_x0000_i1031" type="#_x0000_t75" style="width:9pt;height:10.2pt" o:ole="">
            <v:imagedata r:id="rId20" o:title=""/>
          </v:shape>
          <o:OLEObject Type="Embed" ProgID="Equation.DSMT4" ShapeID="_x0000_i1031" DrawAspect="Content" ObjectID="_1664276369" r:id="rId21"/>
        </w:object>
      </w:r>
      <w:r w:rsidR="000B43B2" w:rsidRPr="00216BEC">
        <w:rPr>
          <w:sz w:val="20"/>
          <w:szCs w:val="20"/>
        </w:rPr>
        <w:t xml:space="preserve"> устанавливается максимально допустимое значение скорости передачи</w:t>
      </w:r>
      <w:r w:rsidR="005B0771">
        <w:rPr>
          <w:sz w:val="20"/>
          <w:szCs w:val="20"/>
        </w:rPr>
        <w:t xml:space="preserve"> </w:t>
      </w:r>
      <w:r w:rsidR="005B0771" w:rsidRPr="00204C7E">
        <w:rPr>
          <w:position w:val="-10"/>
          <w:sz w:val="20"/>
          <w:szCs w:val="20"/>
        </w:rPr>
        <w:object w:dxaOrig="420" w:dyaOrig="300">
          <v:shape id="_x0000_i1032" type="#_x0000_t75" style="width:21pt;height:15pt" o:ole="">
            <v:imagedata r:id="rId22" o:title=""/>
          </v:shape>
          <o:OLEObject Type="Embed" ProgID="Equation.DSMT4" ShapeID="_x0000_i1032" DrawAspect="Content" ObjectID="_1664276370" r:id="rId23"/>
        </w:object>
      </w:r>
      <w:r w:rsidR="000B43B2" w:rsidRPr="00216BEC">
        <w:rPr>
          <w:sz w:val="20"/>
          <w:szCs w:val="20"/>
        </w:rPr>
        <w:t xml:space="preserve">, неизменяющееся на данном временном интервале, при котором </w:t>
      </w:r>
      <w:r w:rsidR="000B43B2" w:rsidRPr="00204C7E">
        <w:rPr>
          <w:sz w:val="20"/>
          <w:szCs w:val="20"/>
        </w:rPr>
        <w:t xml:space="preserve">обеспечивается требуемое качество связи, определяемое отношением энергии сигнала к мощности помехи </w:t>
      </w:r>
      <w:r w:rsidRPr="00204C7E">
        <w:rPr>
          <w:position w:val="-12"/>
          <w:sz w:val="20"/>
          <w:szCs w:val="20"/>
        </w:rPr>
        <w:object w:dxaOrig="300" w:dyaOrig="360">
          <v:shape id="_x0000_i1033" type="#_x0000_t75" style="width:15pt;height:18pt" o:ole="">
            <v:imagedata r:id="rId24" o:title=""/>
          </v:shape>
          <o:OLEObject Type="Embed" ProgID="Equation.DSMT4" ShapeID="_x0000_i1033" DrawAspect="Content" ObjectID="_1664276371" r:id="rId25"/>
        </w:object>
      </w:r>
      <w:r w:rsidR="000B43B2" w:rsidRPr="00204C7E">
        <w:rPr>
          <w:sz w:val="20"/>
          <w:szCs w:val="20"/>
        </w:rPr>
        <w:t xml:space="preserve">, с заданной вероятностью связи </w:t>
      </w:r>
      <w:r w:rsidRPr="00204C7E">
        <w:rPr>
          <w:i/>
          <w:position w:val="-14"/>
          <w:sz w:val="20"/>
          <w:szCs w:val="20"/>
        </w:rPr>
        <w:object w:dxaOrig="1540" w:dyaOrig="380">
          <v:shape id="_x0000_i1034" type="#_x0000_t75" style="width:76.8pt;height:18.6pt" o:ole="">
            <v:imagedata r:id="rId26" o:title=""/>
          </v:shape>
          <o:OLEObject Type="Embed" ProgID="Equation.3" ShapeID="_x0000_i1034" DrawAspect="Content" ObjectID="_1664276372" r:id="rId27"/>
        </w:object>
      </w:r>
      <w:r w:rsidR="00813E6A">
        <w:rPr>
          <w:i/>
          <w:sz w:val="20"/>
          <w:szCs w:val="20"/>
        </w:rPr>
        <w:t xml:space="preserve"> </w:t>
      </w:r>
      <w:r w:rsidR="00813E6A">
        <w:rPr>
          <w:sz w:val="20"/>
          <w:szCs w:val="20"/>
        </w:rPr>
        <w:t>[1]</w:t>
      </w:r>
      <w:r w:rsidR="000B43B2" w:rsidRPr="00912E9C">
        <w:rPr>
          <w:sz w:val="20"/>
          <w:szCs w:val="20"/>
        </w:rPr>
        <w:t>.</w:t>
      </w:r>
      <w:r w:rsidR="000B43B2" w:rsidRPr="00204C7E">
        <w:rPr>
          <w:i/>
          <w:sz w:val="20"/>
          <w:szCs w:val="20"/>
        </w:rPr>
        <w:t xml:space="preserve"> </w:t>
      </w:r>
      <w:r w:rsidR="000B43B2" w:rsidRPr="00204C7E">
        <w:rPr>
          <w:sz w:val="20"/>
          <w:szCs w:val="20"/>
        </w:rPr>
        <w:t xml:space="preserve">Значение максимально допустимой скорости передачи данных определяется на основе измерения статистических свойств канала и </w:t>
      </w:r>
      <w:r w:rsidR="000B43B2" w:rsidRPr="00204C7E">
        <w:rPr>
          <w:rFonts w:eastAsia="MS Mincho"/>
          <w:spacing w:val="-2"/>
          <w:sz w:val="20"/>
          <w:szCs w:val="20"/>
        </w:rPr>
        <w:t xml:space="preserve">учитывает </w:t>
      </w:r>
      <w:r w:rsidR="000B43B2" w:rsidRPr="00204C7E">
        <w:rPr>
          <w:spacing w:val="-2"/>
          <w:sz w:val="20"/>
          <w:szCs w:val="20"/>
        </w:rPr>
        <w:t>автокорреляционную функцию коэффициента передачи радиоканала</w:t>
      </w:r>
      <w:r w:rsidR="000B43B2" w:rsidRPr="00204C7E">
        <w:rPr>
          <w:sz w:val="20"/>
          <w:szCs w:val="20"/>
        </w:rPr>
        <w:t>.</w:t>
      </w:r>
    </w:p>
    <w:p w:rsidR="00223CB0" w:rsidRPr="00204C7E" w:rsidRDefault="001B2650" w:rsidP="00912E9C">
      <w:pPr>
        <w:ind w:firstLine="397"/>
        <w:rPr>
          <w:sz w:val="20"/>
          <w:szCs w:val="20"/>
        </w:rPr>
      </w:pPr>
      <w:r w:rsidRPr="00204C7E">
        <w:rPr>
          <w:sz w:val="20"/>
          <w:szCs w:val="20"/>
        </w:rPr>
        <w:t>Расчет максимально допустимого значения скорости передачи на временной интервале регулирования осуществляется в соответствии с выражением 1</w:t>
      </w:r>
      <w:r w:rsidR="000C3C63">
        <w:rPr>
          <w:sz w:val="20"/>
          <w:szCs w:val="20"/>
        </w:rPr>
        <w:t>:</w:t>
      </w:r>
    </w:p>
    <w:p w:rsidR="001B2650" w:rsidRPr="00204C7E" w:rsidRDefault="001B2650" w:rsidP="00912E9C">
      <w:pPr>
        <w:ind w:firstLine="397"/>
        <w:jc w:val="right"/>
        <w:rPr>
          <w:sz w:val="20"/>
          <w:szCs w:val="20"/>
        </w:rPr>
      </w:pPr>
      <w:r w:rsidRPr="00204C7E">
        <w:rPr>
          <w:position w:val="-28"/>
          <w:sz w:val="20"/>
          <w:szCs w:val="20"/>
        </w:rPr>
        <w:object w:dxaOrig="4280" w:dyaOrig="620">
          <v:shape id="_x0000_i1035" type="#_x0000_t75" style="width:213.6pt;height:31.2pt" o:ole="">
            <v:imagedata r:id="rId28" o:title=""/>
          </v:shape>
          <o:OLEObject Type="Embed" ProgID="Equation.3" ShapeID="_x0000_i1035" DrawAspect="Content" ObjectID="_1664276373" r:id="rId29"/>
        </w:object>
      </w:r>
      <w:r w:rsidRPr="00204C7E">
        <w:rPr>
          <w:sz w:val="20"/>
          <w:szCs w:val="20"/>
        </w:rPr>
        <w:t>,                     (1)</w:t>
      </w:r>
    </w:p>
    <w:p w:rsidR="001B2650" w:rsidRPr="00204C7E" w:rsidRDefault="001B2650" w:rsidP="00912E9C">
      <w:pPr>
        <w:ind w:firstLine="0"/>
        <w:rPr>
          <w:sz w:val="20"/>
          <w:szCs w:val="20"/>
        </w:rPr>
      </w:pPr>
      <w:r w:rsidRPr="00204C7E">
        <w:rPr>
          <w:sz w:val="20"/>
          <w:szCs w:val="20"/>
        </w:rPr>
        <w:t xml:space="preserve">где </w:t>
      </w:r>
      <w:r w:rsidRPr="00204C7E">
        <w:rPr>
          <w:position w:val="-10"/>
          <w:sz w:val="20"/>
          <w:szCs w:val="20"/>
        </w:rPr>
        <w:object w:dxaOrig="300" w:dyaOrig="300">
          <v:shape id="_x0000_i1036" type="#_x0000_t75" style="width:15pt;height:15pt" o:ole="">
            <v:imagedata r:id="rId30" o:title=""/>
          </v:shape>
          <o:OLEObject Type="Embed" ProgID="Equation.3" ShapeID="_x0000_i1036" DrawAspect="Content" ObjectID="_1664276374" r:id="rId31"/>
        </w:object>
      </w:r>
      <w:r w:rsidRPr="00204C7E">
        <w:rPr>
          <w:sz w:val="20"/>
          <w:szCs w:val="20"/>
        </w:rPr>
        <w:t xml:space="preserve"> – медианное значение параметра канала </w:t>
      </w:r>
      <w:r w:rsidRPr="00204C7E">
        <w:rPr>
          <w:position w:val="-10"/>
          <w:sz w:val="20"/>
          <w:szCs w:val="20"/>
        </w:rPr>
        <w:object w:dxaOrig="220" w:dyaOrig="279">
          <v:shape id="_x0000_i1037" type="#_x0000_t75" style="width:10.8pt;height:13.8pt" o:ole="">
            <v:imagedata r:id="rId32" o:title=""/>
          </v:shape>
          <o:OLEObject Type="Embed" ProgID="Equation.3" ShapeID="_x0000_i1037" DrawAspect="Content" ObjectID="_1664276375" r:id="rId33"/>
        </w:object>
      </w:r>
      <w:r w:rsidRPr="00204C7E">
        <w:rPr>
          <w:sz w:val="20"/>
          <w:szCs w:val="20"/>
        </w:rPr>
        <w:t xml:space="preserve">, </w:t>
      </w:r>
      <w:r w:rsidRPr="00204C7E">
        <w:rPr>
          <w:position w:val="-12"/>
          <w:sz w:val="20"/>
          <w:szCs w:val="20"/>
        </w:rPr>
        <w:object w:dxaOrig="700" w:dyaOrig="320">
          <v:shape id="_x0000_i1038" type="#_x0000_t75" style="width:34.8pt;height:16.2pt" o:ole="">
            <v:imagedata r:id="rId34" o:title=""/>
          </v:shape>
          <o:OLEObject Type="Embed" ProgID="Equation.3" ShapeID="_x0000_i1038" DrawAspect="Content" ObjectID="_1664276376" r:id="rId35"/>
        </w:object>
      </w:r>
      <w:r w:rsidRPr="00204C7E">
        <w:rPr>
          <w:sz w:val="20"/>
          <w:szCs w:val="20"/>
        </w:rPr>
        <w:t xml:space="preserve">, </w:t>
      </w:r>
      <w:r w:rsidR="00204C7E" w:rsidRPr="00204C7E">
        <w:rPr>
          <w:position w:val="-12"/>
          <w:sz w:val="20"/>
          <w:szCs w:val="20"/>
        </w:rPr>
        <w:object w:dxaOrig="480" w:dyaOrig="340">
          <v:shape id="_x0000_i1039" type="#_x0000_t75" style="width:24pt;height:17.4pt" o:ole="">
            <v:imagedata r:id="rId36" o:title=""/>
          </v:shape>
          <o:OLEObject Type="Embed" ProgID="Equation.3" ShapeID="_x0000_i1039" DrawAspect="Content" ObjectID="_1664276377" r:id="rId37"/>
        </w:object>
      </w:r>
      <w:r w:rsidRPr="00204C7E">
        <w:rPr>
          <w:sz w:val="20"/>
          <w:szCs w:val="20"/>
        </w:rPr>
        <w:noBreakHyphen/>
        <w:t xml:space="preserve"> нормированная автокорреляционная функция передачи канала</w:t>
      </w:r>
      <w:r w:rsidR="00204C7E" w:rsidRPr="00204C7E">
        <w:rPr>
          <w:sz w:val="20"/>
          <w:szCs w:val="20"/>
        </w:rPr>
        <w:t xml:space="preserve">, </w:t>
      </w:r>
      <w:r w:rsidR="00204C7E" w:rsidRPr="00204C7E">
        <w:rPr>
          <w:position w:val="-12"/>
          <w:sz w:val="20"/>
          <w:szCs w:val="20"/>
        </w:rPr>
        <w:object w:dxaOrig="240" w:dyaOrig="320">
          <v:shape id="_x0000_i1040" type="#_x0000_t75" style="width:12pt;height:16.2pt" o:ole="">
            <v:imagedata r:id="rId38" o:title=""/>
          </v:shape>
          <o:OLEObject Type="Embed" ProgID="Equation.DSMT4" ShapeID="_x0000_i1040" DrawAspect="Content" ObjectID="_1664276378" r:id="rId39"/>
        </w:object>
      </w:r>
      <w:r w:rsidR="00204C7E" w:rsidRPr="00204C7E">
        <w:rPr>
          <w:sz w:val="20"/>
          <w:szCs w:val="20"/>
        </w:rPr>
        <w:t xml:space="preserve"> – расчетный параметр.</w:t>
      </w:r>
    </w:p>
    <w:p w:rsidR="001B2650" w:rsidRPr="00204C7E" w:rsidRDefault="00204C7E" w:rsidP="00912E9C">
      <w:pPr>
        <w:ind w:firstLine="397"/>
        <w:rPr>
          <w:sz w:val="20"/>
          <w:szCs w:val="20"/>
        </w:rPr>
      </w:pPr>
      <w:r w:rsidRPr="00204C7E">
        <w:rPr>
          <w:sz w:val="20"/>
          <w:szCs w:val="20"/>
        </w:rPr>
        <w:t xml:space="preserve">Выбор скорости передачи из </w:t>
      </w:r>
      <w:r w:rsidR="001B2650" w:rsidRPr="00204C7E">
        <w:rPr>
          <w:sz w:val="20"/>
          <w:szCs w:val="20"/>
        </w:rPr>
        <w:t>допустимых значений скорости</w:t>
      </w:r>
      <w:r w:rsidRPr="00204C7E">
        <w:rPr>
          <w:sz w:val="20"/>
          <w:szCs w:val="20"/>
        </w:rPr>
        <w:t xml:space="preserve"> </w:t>
      </w:r>
      <w:r w:rsidR="001B2650" w:rsidRPr="00204C7E">
        <w:rPr>
          <w:sz w:val="20"/>
          <w:szCs w:val="20"/>
        </w:rPr>
        <w:t>передачи</w:t>
      </w:r>
      <w:r w:rsidRPr="00204C7E">
        <w:rPr>
          <w:sz w:val="20"/>
          <w:szCs w:val="20"/>
        </w:rPr>
        <w:t xml:space="preserve"> </w:t>
      </w:r>
      <w:r w:rsidRPr="00204C7E">
        <w:rPr>
          <w:position w:val="-10"/>
          <w:sz w:val="20"/>
          <w:szCs w:val="20"/>
        </w:rPr>
        <w:object w:dxaOrig="420" w:dyaOrig="300">
          <v:shape id="_x0000_i1041" type="#_x0000_t75" style="width:21pt;height:15pt" o:ole="">
            <v:imagedata r:id="rId22" o:title=""/>
          </v:shape>
          <o:OLEObject Type="Embed" ProgID="Equation.DSMT4" ShapeID="_x0000_i1041" DrawAspect="Content" ObjectID="_1664276379" r:id="rId40"/>
        </w:object>
      </w:r>
      <w:r w:rsidR="001B2650" w:rsidRPr="00204C7E">
        <w:rPr>
          <w:sz w:val="20"/>
          <w:szCs w:val="20"/>
        </w:rPr>
        <w:t xml:space="preserve">, определяемых схемами модуляции и кодирования, </w:t>
      </w:r>
      <w:r w:rsidRPr="00204C7E">
        <w:rPr>
          <w:sz w:val="20"/>
          <w:szCs w:val="20"/>
        </w:rPr>
        <w:t>осуществляется в соответсвии с условиями выражений 2-3</w:t>
      </w:r>
    </w:p>
    <w:p w:rsidR="001B2650" w:rsidRPr="00204C7E" w:rsidRDefault="00204C7E" w:rsidP="00912E9C">
      <w:pPr>
        <w:ind w:firstLine="397"/>
        <w:jc w:val="right"/>
        <w:rPr>
          <w:sz w:val="20"/>
          <w:szCs w:val="20"/>
        </w:rPr>
      </w:pPr>
      <w:r w:rsidRPr="00204C7E">
        <w:rPr>
          <w:position w:val="-14"/>
          <w:sz w:val="20"/>
          <w:szCs w:val="20"/>
        </w:rPr>
        <w:object w:dxaOrig="2439" w:dyaOrig="380">
          <v:shape id="_x0000_i1042" type="#_x0000_t75" style="width:121.8pt;height:18.6pt" o:ole="">
            <v:imagedata r:id="rId41" o:title=""/>
          </v:shape>
          <o:OLEObject Type="Embed" ProgID="Equation.3" ShapeID="_x0000_i1042" DrawAspect="Content" ObjectID="_1664276380" r:id="rId42"/>
        </w:object>
      </w:r>
      <w:r w:rsidR="001B2650" w:rsidRPr="00204C7E">
        <w:rPr>
          <w:sz w:val="20"/>
          <w:szCs w:val="20"/>
        </w:rPr>
        <w:t xml:space="preserve">.                              </w:t>
      </w:r>
      <w:r w:rsidRPr="00204C7E">
        <w:rPr>
          <w:sz w:val="20"/>
          <w:szCs w:val="20"/>
        </w:rPr>
        <w:t xml:space="preserve">              (</w:t>
      </w:r>
      <w:r w:rsidR="001B2650" w:rsidRPr="00204C7E">
        <w:rPr>
          <w:sz w:val="20"/>
          <w:szCs w:val="20"/>
        </w:rPr>
        <w:t>2)</w:t>
      </w:r>
    </w:p>
    <w:p w:rsidR="001B2650" w:rsidRPr="00204C7E" w:rsidRDefault="001B2650" w:rsidP="00912E9C">
      <w:pPr>
        <w:ind w:firstLine="397"/>
        <w:jc w:val="right"/>
        <w:rPr>
          <w:sz w:val="20"/>
          <w:szCs w:val="20"/>
        </w:rPr>
      </w:pPr>
    </w:p>
    <w:p w:rsidR="001B2650" w:rsidRPr="00204C7E" w:rsidRDefault="00204C7E" w:rsidP="00912E9C">
      <w:pPr>
        <w:ind w:firstLine="397"/>
        <w:jc w:val="right"/>
        <w:rPr>
          <w:sz w:val="20"/>
          <w:szCs w:val="20"/>
        </w:rPr>
      </w:pPr>
      <w:r w:rsidRPr="00204C7E">
        <w:rPr>
          <w:position w:val="-12"/>
          <w:sz w:val="20"/>
          <w:szCs w:val="20"/>
        </w:rPr>
        <w:object w:dxaOrig="1780" w:dyaOrig="320">
          <v:shape id="_x0000_i1043" type="#_x0000_t75" style="width:89.4pt;height:16.2pt" o:ole="">
            <v:imagedata r:id="rId43" o:title=""/>
          </v:shape>
          <o:OLEObject Type="Embed" ProgID="Equation.3" ShapeID="_x0000_i1043" DrawAspect="Content" ObjectID="_1664276381" r:id="rId44"/>
        </w:object>
      </w:r>
      <w:r w:rsidR="001B2650" w:rsidRPr="00204C7E">
        <w:rPr>
          <w:sz w:val="20"/>
          <w:szCs w:val="20"/>
        </w:rPr>
        <w:t xml:space="preserve">.                                  </w:t>
      </w:r>
      <w:r w:rsidRPr="00204C7E">
        <w:rPr>
          <w:sz w:val="20"/>
          <w:szCs w:val="20"/>
        </w:rPr>
        <w:t xml:space="preserve">                (</w:t>
      </w:r>
      <w:r w:rsidR="001B2650" w:rsidRPr="00204C7E">
        <w:rPr>
          <w:sz w:val="20"/>
          <w:szCs w:val="20"/>
        </w:rPr>
        <w:t>3)</w:t>
      </w:r>
    </w:p>
    <w:p w:rsidR="000B43B2" w:rsidRPr="00204C7E" w:rsidRDefault="00204C7E" w:rsidP="00912E9C">
      <w:pPr>
        <w:ind w:firstLine="397"/>
        <w:rPr>
          <w:b/>
          <w:sz w:val="20"/>
          <w:szCs w:val="20"/>
        </w:rPr>
      </w:pPr>
      <w:r w:rsidRPr="00204C7E">
        <w:rPr>
          <w:sz w:val="20"/>
          <w:szCs w:val="20"/>
        </w:rPr>
        <w:t>Учет задержек</w:t>
      </w:r>
      <w:r w:rsidR="000B43B2" w:rsidRPr="00204C7E">
        <w:rPr>
          <w:sz w:val="20"/>
          <w:szCs w:val="20"/>
        </w:rPr>
        <w:t xml:space="preserve"> обеспечивает </w:t>
      </w:r>
      <w:r w:rsidRPr="00204C7E">
        <w:rPr>
          <w:sz w:val="20"/>
          <w:szCs w:val="20"/>
        </w:rPr>
        <w:t>регулирование</w:t>
      </w:r>
      <w:r w:rsidR="000B43B2" w:rsidRPr="00204C7E">
        <w:rPr>
          <w:sz w:val="20"/>
          <w:szCs w:val="20"/>
        </w:rPr>
        <w:t xml:space="preserve"> скорост</w:t>
      </w:r>
      <w:r w:rsidRPr="00204C7E">
        <w:rPr>
          <w:sz w:val="20"/>
          <w:szCs w:val="20"/>
        </w:rPr>
        <w:t>и</w:t>
      </w:r>
      <w:r w:rsidR="000B43B2" w:rsidRPr="00204C7E">
        <w:rPr>
          <w:sz w:val="20"/>
          <w:szCs w:val="20"/>
        </w:rPr>
        <w:t xml:space="preserve"> передачи данных в </w:t>
      </w:r>
      <w:r w:rsidRPr="00204C7E">
        <w:rPr>
          <w:sz w:val="20"/>
          <w:szCs w:val="20"/>
        </w:rPr>
        <w:t>радиоканале</w:t>
      </w:r>
      <w:r w:rsidR="000B43B2" w:rsidRPr="00204C7E">
        <w:rPr>
          <w:sz w:val="20"/>
          <w:szCs w:val="20"/>
        </w:rPr>
        <w:t xml:space="preserve"> без потерь по вероятности связи.</w:t>
      </w:r>
    </w:p>
    <w:p w:rsidR="003A49E0" w:rsidRPr="00722A1F" w:rsidRDefault="00880365" w:rsidP="00722A1F">
      <w:pPr>
        <w:spacing w:before="200" w:after="200"/>
        <w:ind w:firstLine="0"/>
        <w:jc w:val="center"/>
        <w:rPr>
          <w:b/>
          <w:sz w:val="20"/>
          <w:szCs w:val="20"/>
        </w:rPr>
      </w:pPr>
      <w:r w:rsidRPr="00EC5C1D">
        <w:rPr>
          <w:b/>
          <w:sz w:val="20"/>
          <w:szCs w:val="20"/>
        </w:rPr>
        <w:t>Список</w:t>
      </w:r>
      <w:r w:rsidRPr="00722A1F">
        <w:rPr>
          <w:b/>
          <w:sz w:val="20"/>
          <w:szCs w:val="20"/>
        </w:rPr>
        <w:t xml:space="preserve"> </w:t>
      </w:r>
      <w:r w:rsidRPr="00EC5C1D">
        <w:rPr>
          <w:b/>
          <w:sz w:val="20"/>
          <w:szCs w:val="20"/>
        </w:rPr>
        <w:t>литературы</w:t>
      </w:r>
    </w:p>
    <w:p w:rsidR="00750233" w:rsidRPr="00C668C7" w:rsidRDefault="00204C7E" w:rsidP="000C3C63">
      <w:pPr>
        <w:pStyle w:val="afff"/>
        <w:rPr>
          <w:sz w:val="18"/>
          <w:szCs w:val="18"/>
          <w:lang w:val="ru-RU"/>
        </w:rPr>
      </w:pPr>
      <w:r w:rsidRPr="000C3C63">
        <w:rPr>
          <w:sz w:val="18"/>
          <w:szCs w:val="18"/>
          <w:lang w:val="ru-RU"/>
        </w:rPr>
        <w:t>1.</w:t>
      </w:r>
      <w:r w:rsidR="00912E9C" w:rsidRPr="000C3C63">
        <w:rPr>
          <w:sz w:val="18"/>
          <w:szCs w:val="18"/>
          <w:lang w:val="ru-RU"/>
        </w:rPr>
        <w:t xml:space="preserve"> </w:t>
      </w:r>
      <w:r w:rsidRPr="000C3C63">
        <w:rPr>
          <w:i/>
          <w:sz w:val="18"/>
          <w:szCs w:val="18"/>
          <w:lang w:val="ru-RU"/>
        </w:rPr>
        <w:t>Коркин А.Г., Фокин А.Б.</w:t>
      </w:r>
      <w:r w:rsidRPr="000C3C63">
        <w:rPr>
          <w:sz w:val="18"/>
          <w:szCs w:val="18"/>
          <w:lang w:val="ru-RU"/>
        </w:rPr>
        <w:t xml:space="preserve"> </w:t>
      </w:r>
      <w:r w:rsidR="00912E9C" w:rsidRPr="000C3C63">
        <w:rPr>
          <w:sz w:val="18"/>
          <w:szCs w:val="18"/>
          <w:lang w:val="ru-RU"/>
        </w:rPr>
        <w:t>Оценка скорости передачи в сети радиодоступа. Современные технологии в науке и образовании – СТНО-2019: сб. тр. междунар. науч.-техн. форума: в 10 т. Т.1./ под общ. ред. О.В. Миловзорова. – Рязань: Рязан. гос.радиотехн. ун-т, 2019; Рязань, С.</w:t>
      </w:r>
      <w:r w:rsidR="00912E9C" w:rsidRPr="000C3C63">
        <w:rPr>
          <w:sz w:val="18"/>
          <w:szCs w:val="18"/>
        </w:rPr>
        <w:t> </w:t>
      </w:r>
      <w:r w:rsidR="00912E9C" w:rsidRPr="000C3C63">
        <w:rPr>
          <w:sz w:val="18"/>
          <w:szCs w:val="18"/>
          <w:lang w:val="ru-RU"/>
        </w:rPr>
        <w:t>122–126.</w:t>
      </w:r>
    </w:p>
    <w:sectPr w:rsidR="00750233" w:rsidRPr="00C668C7" w:rsidSect="00912E9C">
      <w:pgSz w:w="8391" w:h="11907" w:code="11"/>
      <w:pgMar w:top="851" w:right="851" w:bottom="851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F5F" w:rsidRDefault="009D6F5F" w:rsidP="002043D7">
      <w:r>
        <w:separator/>
      </w:r>
    </w:p>
  </w:endnote>
  <w:endnote w:type="continuationSeparator" w:id="0">
    <w:p w:rsidR="009D6F5F" w:rsidRDefault="009D6F5F" w:rsidP="0020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F5F" w:rsidRDefault="009D6F5F" w:rsidP="002043D7">
      <w:r>
        <w:separator/>
      </w:r>
    </w:p>
  </w:footnote>
  <w:footnote w:type="continuationSeparator" w:id="0">
    <w:p w:rsidR="009D6F5F" w:rsidRDefault="009D6F5F" w:rsidP="00204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3" w15:restartNumberingAfterBreak="0">
    <w:nsid w:val="01F65C45"/>
    <w:multiLevelType w:val="hybridMultilevel"/>
    <w:tmpl w:val="28CCA86C"/>
    <w:styleLink w:val="a"/>
    <w:lvl w:ilvl="0" w:tplc="A9BE50CA">
      <w:start w:val="1"/>
      <w:numFmt w:val="bullet"/>
      <w:lvlText w:val="-"/>
      <w:lvlJc w:val="left"/>
      <w:pPr>
        <w:tabs>
          <w:tab w:val="num" w:pos="1112"/>
        </w:tabs>
        <w:ind w:left="262" w:firstLine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E9A29FDC">
      <w:start w:val="1"/>
      <w:numFmt w:val="bullet"/>
      <w:lvlText w:val="-"/>
      <w:lvlJc w:val="left"/>
      <w:pPr>
        <w:tabs>
          <w:tab w:val="num" w:pos="1352"/>
        </w:tabs>
        <w:ind w:left="502" w:firstLine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38D25B5A">
      <w:start w:val="1"/>
      <w:numFmt w:val="bullet"/>
      <w:lvlText w:val="-"/>
      <w:lvlJc w:val="left"/>
      <w:pPr>
        <w:tabs>
          <w:tab w:val="num" w:pos="1592"/>
        </w:tabs>
        <w:ind w:left="742" w:firstLine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EC5661DE">
      <w:start w:val="1"/>
      <w:numFmt w:val="bullet"/>
      <w:lvlText w:val="-"/>
      <w:lvlJc w:val="left"/>
      <w:pPr>
        <w:tabs>
          <w:tab w:val="num" w:pos="1832"/>
        </w:tabs>
        <w:ind w:left="982" w:firstLine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D568464">
      <w:start w:val="1"/>
      <w:numFmt w:val="bullet"/>
      <w:lvlText w:val="-"/>
      <w:lvlJc w:val="left"/>
      <w:pPr>
        <w:tabs>
          <w:tab w:val="num" w:pos="2072"/>
        </w:tabs>
        <w:ind w:left="1222" w:firstLine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8618D672">
      <w:start w:val="1"/>
      <w:numFmt w:val="bullet"/>
      <w:lvlText w:val="-"/>
      <w:lvlJc w:val="left"/>
      <w:pPr>
        <w:tabs>
          <w:tab w:val="num" w:pos="2312"/>
        </w:tabs>
        <w:ind w:left="1462" w:firstLine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6C0450E2">
      <w:start w:val="1"/>
      <w:numFmt w:val="bullet"/>
      <w:lvlText w:val="-"/>
      <w:lvlJc w:val="left"/>
      <w:pPr>
        <w:tabs>
          <w:tab w:val="num" w:pos="2552"/>
        </w:tabs>
        <w:ind w:left="1702" w:firstLine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6D6EA9A8">
      <w:start w:val="1"/>
      <w:numFmt w:val="bullet"/>
      <w:lvlText w:val="-"/>
      <w:lvlJc w:val="left"/>
      <w:pPr>
        <w:tabs>
          <w:tab w:val="num" w:pos="2792"/>
        </w:tabs>
        <w:ind w:left="1942" w:firstLine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1CF680EC">
      <w:start w:val="1"/>
      <w:numFmt w:val="bullet"/>
      <w:lvlText w:val="-"/>
      <w:lvlJc w:val="left"/>
      <w:pPr>
        <w:tabs>
          <w:tab w:val="num" w:pos="3032"/>
        </w:tabs>
        <w:ind w:left="2182" w:firstLine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" w15:restartNumberingAfterBreak="0">
    <w:nsid w:val="04346CD0"/>
    <w:multiLevelType w:val="hybridMultilevel"/>
    <w:tmpl w:val="C596B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7E3152"/>
    <w:multiLevelType w:val="hybridMultilevel"/>
    <w:tmpl w:val="0DD02394"/>
    <w:lvl w:ilvl="0" w:tplc="3896488C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8442CC"/>
    <w:multiLevelType w:val="hybridMultilevel"/>
    <w:tmpl w:val="97BC8B0E"/>
    <w:styleLink w:val="a0"/>
    <w:lvl w:ilvl="0" w:tplc="F95E20F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D583ED2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834C0AE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C361EBC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2E8AA5A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0106078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6408996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8A03858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6CCFA22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1226F1A"/>
    <w:multiLevelType w:val="hybridMultilevel"/>
    <w:tmpl w:val="22B82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35C90"/>
    <w:multiLevelType w:val="hybridMultilevel"/>
    <w:tmpl w:val="E742527C"/>
    <w:lvl w:ilvl="0" w:tplc="DCB81240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0661D"/>
    <w:multiLevelType w:val="hybridMultilevel"/>
    <w:tmpl w:val="639815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7E19D6"/>
    <w:multiLevelType w:val="hybridMultilevel"/>
    <w:tmpl w:val="278C8B54"/>
    <w:lvl w:ilvl="0" w:tplc="FF88B33A">
      <w:start w:val="1"/>
      <w:numFmt w:val="decimal"/>
      <w:lvlText w:val="%1.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D1B6697"/>
    <w:multiLevelType w:val="hybridMultilevel"/>
    <w:tmpl w:val="AA749D2E"/>
    <w:lvl w:ilvl="0" w:tplc="05BEBBCA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4"/>
  </w:num>
  <w:num w:numId="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84"/>
    <w:rsid w:val="00002DC1"/>
    <w:rsid w:val="00003878"/>
    <w:rsid w:val="00010BBE"/>
    <w:rsid w:val="000129CF"/>
    <w:rsid w:val="00012AD8"/>
    <w:rsid w:val="000148D7"/>
    <w:rsid w:val="00015988"/>
    <w:rsid w:val="00023D53"/>
    <w:rsid w:val="00026752"/>
    <w:rsid w:val="00027159"/>
    <w:rsid w:val="00032026"/>
    <w:rsid w:val="00056B23"/>
    <w:rsid w:val="00066264"/>
    <w:rsid w:val="0007074C"/>
    <w:rsid w:val="00072371"/>
    <w:rsid w:val="0008217E"/>
    <w:rsid w:val="00085073"/>
    <w:rsid w:val="000955E9"/>
    <w:rsid w:val="000A2868"/>
    <w:rsid w:val="000A74E1"/>
    <w:rsid w:val="000B01F7"/>
    <w:rsid w:val="000B1B0E"/>
    <w:rsid w:val="000B43B2"/>
    <w:rsid w:val="000B6E13"/>
    <w:rsid w:val="000C12F8"/>
    <w:rsid w:val="000C1361"/>
    <w:rsid w:val="000C1E7E"/>
    <w:rsid w:val="000C3C63"/>
    <w:rsid w:val="000D1338"/>
    <w:rsid w:val="000D21DD"/>
    <w:rsid w:val="000D3E43"/>
    <w:rsid w:val="000F549C"/>
    <w:rsid w:val="000F5F00"/>
    <w:rsid w:val="001033F9"/>
    <w:rsid w:val="00103781"/>
    <w:rsid w:val="001054E5"/>
    <w:rsid w:val="00125EE5"/>
    <w:rsid w:val="00130B09"/>
    <w:rsid w:val="00134F5F"/>
    <w:rsid w:val="001476E8"/>
    <w:rsid w:val="001564B5"/>
    <w:rsid w:val="0016500F"/>
    <w:rsid w:val="00174CDC"/>
    <w:rsid w:val="00190407"/>
    <w:rsid w:val="001937B1"/>
    <w:rsid w:val="001B2261"/>
    <w:rsid w:val="001B2650"/>
    <w:rsid w:val="001B659B"/>
    <w:rsid w:val="001B6A87"/>
    <w:rsid w:val="001C326D"/>
    <w:rsid w:val="001D14E0"/>
    <w:rsid w:val="001D1A17"/>
    <w:rsid w:val="001D3052"/>
    <w:rsid w:val="001D309C"/>
    <w:rsid w:val="001D337B"/>
    <w:rsid w:val="001D7B1F"/>
    <w:rsid w:val="001E0E39"/>
    <w:rsid w:val="001E11D5"/>
    <w:rsid w:val="001E44EF"/>
    <w:rsid w:val="001E5064"/>
    <w:rsid w:val="001E6429"/>
    <w:rsid w:val="001F0748"/>
    <w:rsid w:val="001F1495"/>
    <w:rsid w:val="001F694E"/>
    <w:rsid w:val="001F74CE"/>
    <w:rsid w:val="002012AA"/>
    <w:rsid w:val="00203584"/>
    <w:rsid w:val="002043D7"/>
    <w:rsid w:val="00204C7E"/>
    <w:rsid w:val="00205754"/>
    <w:rsid w:val="00210870"/>
    <w:rsid w:val="0021303D"/>
    <w:rsid w:val="00213390"/>
    <w:rsid w:val="00213960"/>
    <w:rsid w:val="00215669"/>
    <w:rsid w:val="00216BEC"/>
    <w:rsid w:val="00216BF3"/>
    <w:rsid w:val="00216CB4"/>
    <w:rsid w:val="00217169"/>
    <w:rsid w:val="002216F2"/>
    <w:rsid w:val="0022310C"/>
    <w:rsid w:val="00223CB0"/>
    <w:rsid w:val="0024019E"/>
    <w:rsid w:val="00243A1B"/>
    <w:rsid w:val="00244C95"/>
    <w:rsid w:val="002505FE"/>
    <w:rsid w:val="00251088"/>
    <w:rsid w:val="00257C11"/>
    <w:rsid w:val="0026374C"/>
    <w:rsid w:val="00264B0B"/>
    <w:rsid w:val="00265516"/>
    <w:rsid w:val="002700F5"/>
    <w:rsid w:val="0027018D"/>
    <w:rsid w:val="0027037D"/>
    <w:rsid w:val="0027285E"/>
    <w:rsid w:val="00273E02"/>
    <w:rsid w:val="00274008"/>
    <w:rsid w:val="002776A3"/>
    <w:rsid w:val="00290718"/>
    <w:rsid w:val="00292110"/>
    <w:rsid w:val="00292FF3"/>
    <w:rsid w:val="002A0DEB"/>
    <w:rsid w:val="002A765B"/>
    <w:rsid w:val="002B3277"/>
    <w:rsid w:val="002B4EAA"/>
    <w:rsid w:val="002C2D69"/>
    <w:rsid w:val="002C6AC8"/>
    <w:rsid w:val="002D1279"/>
    <w:rsid w:val="002D2E5A"/>
    <w:rsid w:val="002E5226"/>
    <w:rsid w:val="002F2CA4"/>
    <w:rsid w:val="002F4AAD"/>
    <w:rsid w:val="002F57D0"/>
    <w:rsid w:val="00301007"/>
    <w:rsid w:val="00302978"/>
    <w:rsid w:val="00303B2F"/>
    <w:rsid w:val="0030586D"/>
    <w:rsid w:val="0031099E"/>
    <w:rsid w:val="003137CF"/>
    <w:rsid w:val="003160DC"/>
    <w:rsid w:val="003224C4"/>
    <w:rsid w:val="003241AA"/>
    <w:rsid w:val="003271CE"/>
    <w:rsid w:val="00332371"/>
    <w:rsid w:val="00333556"/>
    <w:rsid w:val="0033748E"/>
    <w:rsid w:val="003419BF"/>
    <w:rsid w:val="00342E42"/>
    <w:rsid w:val="00343ABC"/>
    <w:rsid w:val="0037610B"/>
    <w:rsid w:val="00376F1D"/>
    <w:rsid w:val="00380034"/>
    <w:rsid w:val="003865E6"/>
    <w:rsid w:val="00386A8F"/>
    <w:rsid w:val="00386D76"/>
    <w:rsid w:val="0039259F"/>
    <w:rsid w:val="00397352"/>
    <w:rsid w:val="00397F4C"/>
    <w:rsid w:val="003A0A58"/>
    <w:rsid w:val="003A15AE"/>
    <w:rsid w:val="003A49E0"/>
    <w:rsid w:val="003A5743"/>
    <w:rsid w:val="003A5941"/>
    <w:rsid w:val="003B3E86"/>
    <w:rsid w:val="003B5838"/>
    <w:rsid w:val="003C12E1"/>
    <w:rsid w:val="003D2429"/>
    <w:rsid w:val="003E6C76"/>
    <w:rsid w:val="003F73B5"/>
    <w:rsid w:val="003F796A"/>
    <w:rsid w:val="00414384"/>
    <w:rsid w:val="00423ADF"/>
    <w:rsid w:val="00430225"/>
    <w:rsid w:val="00437988"/>
    <w:rsid w:val="00437EA3"/>
    <w:rsid w:val="00443E08"/>
    <w:rsid w:val="00460AA8"/>
    <w:rsid w:val="00464CB5"/>
    <w:rsid w:val="004653A5"/>
    <w:rsid w:val="004655D7"/>
    <w:rsid w:val="0047155B"/>
    <w:rsid w:val="00472B56"/>
    <w:rsid w:val="0048583C"/>
    <w:rsid w:val="00485911"/>
    <w:rsid w:val="00491290"/>
    <w:rsid w:val="00492E2F"/>
    <w:rsid w:val="00496F2B"/>
    <w:rsid w:val="004A7512"/>
    <w:rsid w:val="004B316C"/>
    <w:rsid w:val="004B6129"/>
    <w:rsid w:val="004C11B8"/>
    <w:rsid w:val="004C13A0"/>
    <w:rsid w:val="004C22DC"/>
    <w:rsid w:val="004C4315"/>
    <w:rsid w:val="004C4430"/>
    <w:rsid w:val="004C45C8"/>
    <w:rsid w:val="004D08A4"/>
    <w:rsid w:val="004D3767"/>
    <w:rsid w:val="004D6971"/>
    <w:rsid w:val="004F0C50"/>
    <w:rsid w:val="004F392E"/>
    <w:rsid w:val="004F42AA"/>
    <w:rsid w:val="004F4C8F"/>
    <w:rsid w:val="00501B15"/>
    <w:rsid w:val="00504456"/>
    <w:rsid w:val="00504457"/>
    <w:rsid w:val="00512F45"/>
    <w:rsid w:val="00514B55"/>
    <w:rsid w:val="00524B46"/>
    <w:rsid w:val="00530CDF"/>
    <w:rsid w:val="005513E6"/>
    <w:rsid w:val="00571823"/>
    <w:rsid w:val="00571AC0"/>
    <w:rsid w:val="00577A27"/>
    <w:rsid w:val="00586452"/>
    <w:rsid w:val="00592508"/>
    <w:rsid w:val="005B0771"/>
    <w:rsid w:val="005B3647"/>
    <w:rsid w:val="005B4D88"/>
    <w:rsid w:val="005C4994"/>
    <w:rsid w:val="005C6EE3"/>
    <w:rsid w:val="005D0488"/>
    <w:rsid w:val="005D1126"/>
    <w:rsid w:val="005D3B19"/>
    <w:rsid w:val="005D411C"/>
    <w:rsid w:val="005E01E1"/>
    <w:rsid w:val="005E10AA"/>
    <w:rsid w:val="005E5617"/>
    <w:rsid w:val="005E56BA"/>
    <w:rsid w:val="005F5122"/>
    <w:rsid w:val="00601C99"/>
    <w:rsid w:val="00602FE2"/>
    <w:rsid w:val="00604E0A"/>
    <w:rsid w:val="00606F72"/>
    <w:rsid w:val="00611A31"/>
    <w:rsid w:val="006152E4"/>
    <w:rsid w:val="006330A4"/>
    <w:rsid w:val="00635F20"/>
    <w:rsid w:val="006522D6"/>
    <w:rsid w:val="00652D35"/>
    <w:rsid w:val="00655298"/>
    <w:rsid w:val="00657BB4"/>
    <w:rsid w:val="006670E1"/>
    <w:rsid w:val="00670D12"/>
    <w:rsid w:val="00673509"/>
    <w:rsid w:val="00674265"/>
    <w:rsid w:val="006770D4"/>
    <w:rsid w:val="00695DAE"/>
    <w:rsid w:val="00697560"/>
    <w:rsid w:val="006B262C"/>
    <w:rsid w:val="006B6852"/>
    <w:rsid w:val="006C0139"/>
    <w:rsid w:val="006C1CA5"/>
    <w:rsid w:val="006D4006"/>
    <w:rsid w:val="006E1D2C"/>
    <w:rsid w:val="006E3DE1"/>
    <w:rsid w:val="006E79A5"/>
    <w:rsid w:val="006F2159"/>
    <w:rsid w:val="007015C1"/>
    <w:rsid w:val="00720DD6"/>
    <w:rsid w:val="00722A1F"/>
    <w:rsid w:val="00725682"/>
    <w:rsid w:val="00730D62"/>
    <w:rsid w:val="0074467C"/>
    <w:rsid w:val="007447E0"/>
    <w:rsid w:val="007462BC"/>
    <w:rsid w:val="00750233"/>
    <w:rsid w:val="00753732"/>
    <w:rsid w:val="00755BD7"/>
    <w:rsid w:val="00764FEA"/>
    <w:rsid w:val="007651C6"/>
    <w:rsid w:val="007728EB"/>
    <w:rsid w:val="00774E13"/>
    <w:rsid w:val="007878AA"/>
    <w:rsid w:val="00787BC0"/>
    <w:rsid w:val="00796629"/>
    <w:rsid w:val="007A28D2"/>
    <w:rsid w:val="007A2B19"/>
    <w:rsid w:val="007A2F15"/>
    <w:rsid w:val="007B6DD4"/>
    <w:rsid w:val="007C1758"/>
    <w:rsid w:val="007C652E"/>
    <w:rsid w:val="007D1F4F"/>
    <w:rsid w:val="007D2833"/>
    <w:rsid w:val="007E5426"/>
    <w:rsid w:val="007E6A4D"/>
    <w:rsid w:val="008003E7"/>
    <w:rsid w:val="00807585"/>
    <w:rsid w:val="00810CC0"/>
    <w:rsid w:val="00813E6A"/>
    <w:rsid w:val="00817C80"/>
    <w:rsid w:val="00820F61"/>
    <w:rsid w:val="00830BEE"/>
    <w:rsid w:val="00833105"/>
    <w:rsid w:val="0083767D"/>
    <w:rsid w:val="00845064"/>
    <w:rsid w:val="00852579"/>
    <w:rsid w:val="00856621"/>
    <w:rsid w:val="00857FE7"/>
    <w:rsid w:val="00861850"/>
    <w:rsid w:val="0086202E"/>
    <w:rsid w:val="00864A9F"/>
    <w:rsid w:val="00865682"/>
    <w:rsid w:val="008665F3"/>
    <w:rsid w:val="00867250"/>
    <w:rsid w:val="0087067E"/>
    <w:rsid w:val="00870884"/>
    <w:rsid w:val="00872563"/>
    <w:rsid w:val="008728A3"/>
    <w:rsid w:val="00872D07"/>
    <w:rsid w:val="00880365"/>
    <w:rsid w:val="00883376"/>
    <w:rsid w:val="00883AA0"/>
    <w:rsid w:val="00886311"/>
    <w:rsid w:val="00886788"/>
    <w:rsid w:val="008902CC"/>
    <w:rsid w:val="00893F92"/>
    <w:rsid w:val="00895D63"/>
    <w:rsid w:val="008A5AED"/>
    <w:rsid w:val="008A6391"/>
    <w:rsid w:val="008B1D2C"/>
    <w:rsid w:val="008C1101"/>
    <w:rsid w:val="008C4EB8"/>
    <w:rsid w:val="008C761E"/>
    <w:rsid w:val="008D00D4"/>
    <w:rsid w:val="008D1C4B"/>
    <w:rsid w:val="008D29C1"/>
    <w:rsid w:val="008D3A77"/>
    <w:rsid w:val="008D3D38"/>
    <w:rsid w:val="008E07AB"/>
    <w:rsid w:val="008F22A8"/>
    <w:rsid w:val="0090367D"/>
    <w:rsid w:val="0090562B"/>
    <w:rsid w:val="00912E9C"/>
    <w:rsid w:val="00922055"/>
    <w:rsid w:val="00924651"/>
    <w:rsid w:val="00927BD1"/>
    <w:rsid w:val="00930842"/>
    <w:rsid w:val="00947101"/>
    <w:rsid w:val="00981BE7"/>
    <w:rsid w:val="00996BDD"/>
    <w:rsid w:val="00997682"/>
    <w:rsid w:val="009A638C"/>
    <w:rsid w:val="009A7850"/>
    <w:rsid w:val="009B03DC"/>
    <w:rsid w:val="009C2CE1"/>
    <w:rsid w:val="009C56AC"/>
    <w:rsid w:val="009C5762"/>
    <w:rsid w:val="009C6695"/>
    <w:rsid w:val="009D262F"/>
    <w:rsid w:val="009D6F5F"/>
    <w:rsid w:val="009D7722"/>
    <w:rsid w:val="009E741E"/>
    <w:rsid w:val="009F0DD5"/>
    <w:rsid w:val="009F4835"/>
    <w:rsid w:val="009F4B12"/>
    <w:rsid w:val="009F6773"/>
    <w:rsid w:val="009F73D3"/>
    <w:rsid w:val="00A03842"/>
    <w:rsid w:val="00A03ADE"/>
    <w:rsid w:val="00A130C6"/>
    <w:rsid w:val="00A17C6F"/>
    <w:rsid w:val="00A21F32"/>
    <w:rsid w:val="00A330C3"/>
    <w:rsid w:val="00A405EB"/>
    <w:rsid w:val="00A4626D"/>
    <w:rsid w:val="00A47D09"/>
    <w:rsid w:val="00A51EC1"/>
    <w:rsid w:val="00A52586"/>
    <w:rsid w:val="00A525D9"/>
    <w:rsid w:val="00A52D15"/>
    <w:rsid w:val="00A5451A"/>
    <w:rsid w:val="00A679DA"/>
    <w:rsid w:val="00A71D37"/>
    <w:rsid w:val="00A7794C"/>
    <w:rsid w:val="00A84E8A"/>
    <w:rsid w:val="00A952AD"/>
    <w:rsid w:val="00AA37E8"/>
    <w:rsid w:val="00AB0784"/>
    <w:rsid w:val="00AB21A1"/>
    <w:rsid w:val="00AC2F2B"/>
    <w:rsid w:val="00AC76E7"/>
    <w:rsid w:val="00B06D5B"/>
    <w:rsid w:val="00B11CBE"/>
    <w:rsid w:val="00B1618B"/>
    <w:rsid w:val="00B23121"/>
    <w:rsid w:val="00B36C1E"/>
    <w:rsid w:val="00B40F52"/>
    <w:rsid w:val="00B45776"/>
    <w:rsid w:val="00B459D8"/>
    <w:rsid w:val="00B50F40"/>
    <w:rsid w:val="00B54A31"/>
    <w:rsid w:val="00B55A3D"/>
    <w:rsid w:val="00B56308"/>
    <w:rsid w:val="00B56805"/>
    <w:rsid w:val="00B60D89"/>
    <w:rsid w:val="00B665BF"/>
    <w:rsid w:val="00B676BC"/>
    <w:rsid w:val="00B67745"/>
    <w:rsid w:val="00B73A1C"/>
    <w:rsid w:val="00B83C9A"/>
    <w:rsid w:val="00B85E1B"/>
    <w:rsid w:val="00BA14C7"/>
    <w:rsid w:val="00BB45E1"/>
    <w:rsid w:val="00BB546F"/>
    <w:rsid w:val="00BC29B3"/>
    <w:rsid w:val="00BC5ABB"/>
    <w:rsid w:val="00BD2FB9"/>
    <w:rsid w:val="00BE4986"/>
    <w:rsid w:val="00BF277C"/>
    <w:rsid w:val="00BF4B2E"/>
    <w:rsid w:val="00C004FA"/>
    <w:rsid w:val="00C02226"/>
    <w:rsid w:val="00C03EC9"/>
    <w:rsid w:val="00C20D5A"/>
    <w:rsid w:val="00C30DFB"/>
    <w:rsid w:val="00C3471D"/>
    <w:rsid w:val="00C35042"/>
    <w:rsid w:val="00C365C0"/>
    <w:rsid w:val="00C63649"/>
    <w:rsid w:val="00C668C7"/>
    <w:rsid w:val="00C715DB"/>
    <w:rsid w:val="00C759A6"/>
    <w:rsid w:val="00C76E67"/>
    <w:rsid w:val="00C850FB"/>
    <w:rsid w:val="00C94699"/>
    <w:rsid w:val="00C96057"/>
    <w:rsid w:val="00C96687"/>
    <w:rsid w:val="00CA15E8"/>
    <w:rsid w:val="00CA77A2"/>
    <w:rsid w:val="00CB08AF"/>
    <w:rsid w:val="00CC0A5B"/>
    <w:rsid w:val="00CC40E3"/>
    <w:rsid w:val="00CC4236"/>
    <w:rsid w:val="00CD5427"/>
    <w:rsid w:val="00CF18CC"/>
    <w:rsid w:val="00CF4988"/>
    <w:rsid w:val="00D02F8C"/>
    <w:rsid w:val="00D12457"/>
    <w:rsid w:val="00D14813"/>
    <w:rsid w:val="00D1797F"/>
    <w:rsid w:val="00D2103E"/>
    <w:rsid w:val="00D23FA0"/>
    <w:rsid w:val="00D25C6A"/>
    <w:rsid w:val="00D266EF"/>
    <w:rsid w:val="00D30E4A"/>
    <w:rsid w:val="00D37D2A"/>
    <w:rsid w:val="00D41070"/>
    <w:rsid w:val="00D415BB"/>
    <w:rsid w:val="00D44C32"/>
    <w:rsid w:val="00D622EF"/>
    <w:rsid w:val="00D6354A"/>
    <w:rsid w:val="00D6669E"/>
    <w:rsid w:val="00D672C5"/>
    <w:rsid w:val="00D67F63"/>
    <w:rsid w:val="00D72C8F"/>
    <w:rsid w:val="00D73347"/>
    <w:rsid w:val="00D82D73"/>
    <w:rsid w:val="00D83CAC"/>
    <w:rsid w:val="00DA05B0"/>
    <w:rsid w:val="00DA1B9A"/>
    <w:rsid w:val="00DA26BB"/>
    <w:rsid w:val="00DA452B"/>
    <w:rsid w:val="00DD397B"/>
    <w:rsid w:val="00DD4D25"/>
    <w:rsid w:val="00DE2511"/>
    <w:rsid w:val="00DE7678"/>
    <w:rsid w:val="00DF135B"/>
    <w:rsid w:val="00DF14DE"/>
    <w:rsid w:val="00DF4D35"/>
    <w:rsid w:val="00E0308D"/>
    <w:rsid w:val="00E0353E"/>
    <w:rsid w:val="00E03D80"/>
    <w:rsid w:val="00E044DA"/>
    <w:rsid w:val="00E1519A"/>
    <w:rsid w:val="00E1558E"/>
    <w:rsid w:val="00E26EE9"/>
    <w:rsid w:val="00E30B76"/>
    <w:rsid w:val="00E32017"/>
    <w:rsid w:val="00E36893"/>
    <w:rsid w:val="00E42A37"/>
    <w:rsid w:val="00E4406B"/>
    <w:rsid w:val="00E50753"/>
    <w:rsid w:val="00E52C21"/>
    <w:rsid w:val="00E52EC3"/>
    <w:rsid w:val="00E55494"/>
    <w:rsid w:val="00E558E6"/>
    <w:rsid w:val="00E647EA"/>
    <w:rsid w:val="00E742DA"/>
    <w:rsid w:val="00E8006E"/>
    <w:rsid w:val="00E80F70"/>
    <w:rsid w:val="00E833F2"/>
    <w:rsid w:val="00E95541"/>
    <w:rsid w:val="00E97E96"/>
    <w:rsid w:val="00EA2FFE"/>
    <w:rsid w:val="00EA37B1"/>
    <w:rsid w:val="00EA6AA1"/>
    <w:rsid w:val="00EB0A10"/>
    <w:rsid w:val="00EB2BE5"/>
    <w:rsid w:val="00EB3DCA"/>
    <w:rsid w:val="00EC0A1B"/>
    <w:rsid w:val="00EC12D3"/>
    <w:rsid w:val="00EC18E0"/>
    <w:rsid w:val="00EC190D"/>
    <w:rsid w:val="00EC4206"/>
    <w:rsid w:val="00EC5C1D"/>
    <w:rsid w:val="00ED4CC8"/>
    <w:rsid w:val="00ED6CC4"/>
    <w:rsid w:val="00EE363E"/>
    <w:rsid w:val="00EF2B80"/>
    <w:rsid w:val="00F00541"/>
    <w:rsid w:val="00F01C67"/>
    <w:rsid w:val="00F01E7D"/>
    <w:rsid w:val="00F0558E"/>
    <w:rsid w:val="00F110FC"/>
    <w:rsid w:val="00F24ABC"/>
    <w:rsid w:val="00F258B9"/>
    <w:rsid w:val="00F27E50"/>
    <w:rsid w:val="00F33B50"/>
    <w:rsid w:val="00F403B8"/>
    <w:rsid w:val="00F43330"/>
    <w:rsid w:val="00F53604"/>
    <w:rsid w:val="00F60EAB"/>
    <w:rsid w:val="00F61C25"/>
    <w:rsid w:val="00F64DAA"/>
    <w:rsid w:val="00F65A1F"/>
    <w:rsid w:val="00F65E76"/>
    <w:rsid w:val="00F67E94"/>
    <w:rsid w:val="00F709CA"/>
    <w:rsid w:val="00F751F8"/>
    <w:rsid w:val="00F807B3"/>
    <w:rsid w:val="00F84ADC"/>
    <w:rsid w:val="00F86FE8"/>
    <w:rsid w:val="00F87C1E"/>
    <w:rsid w:val="00F92A5F"/>
    <w:rsid w:val="00FA54EE"/>
    <w:rsid w:val="00FA60A0"/>
    <w:rsid w:val="00FA6A60"/>
    <w:rsid w:val="00FB3F90"/>
    <w:rsid w:val="00FB78DA"/>
    <w:rsid w:val="00FC007F"/>
    <w:rsid w:val="00FC5B5A"/>
    <w:rsid w:val="00FD26D6"/>
    <w:rsid w:val="00FE2C54"/>
    <w:rsid w:val="00FF68F7"/>
    <w:rsid w:val="00FF6AC2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AACC"/>
  <w15:docId w15:val="{44496B9C-C506-431F-B39A-6A11C943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B659B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Раздел"/>
    <w:basedOn w:val="a2"/>
    <w:next w:val="a2"/>
    <w:link w:val="10"/>
    <w:qFormat/>
    <w:rsid w:val="00E52EC3"/>
    <w:pPr>
      <w:keepNext/>
      <w:suppressAutoHyphens/>
      <w:jc w:val="center"/>
      <w:outlineLvl w:val="0"/>
    </w:pPr>
    <w:rPr>
      <w:rFonts w:eastAsia="Times New Roman"/>
      <w:b/>
      <w:bCs/>
      <w:caps/>
      <w:kern w:val="32"/>
      <w:sz w:val="26"/>
      <w:szCs w:val="28"/>
      <w:lang w:val="en-GB" w:eastAsia="x-none"/>
    </w:rPr>
  </w:style>
  <w:style w:type="paragraph" w:styleId="2">
    <w:name w:val="heading 2"/>
    <w:basedOn w:val="a2"/>
    <w:link w:val="20"/>
    <w:uiPriority w:val="9"/>
    <w:qFormat/>
    <w:rsid w:val="002043D7"/>
    <w:pPr>
      <w:spacing w:before="240" w:after="120"/>
      <w:ind w:left="1276" w:hanging="567"/>
      <w:outlineLvl w:val="1"/>
    </w:pPr>
    <w:rPr>
      <w:rFonts w:ascii="Arial" w:eastAsia="Times New Roman" w:hAnsi="Arial"/>
      <w:b/>
      <w:bCs/>
      <w:szCs w:val="20"/>
      <w:lang w:val="en-GB" w:eastAsia="x-none"/>
    </w:rPr>
  </w:style>
  <w:style w:type="paragraph" w:styleId="3">
    <w:name w:val="heading 3"/>
    <w:basedOn w:val="a2"/>
    <w:link w:val="30"/>
    <w:uiPriority w:val="9"/>
    <w:qFormat/>
    <w:rsid w:val="002043D7"/>
    <w:pPr>
      <w:spacing w:before="240" w:after="120"/>
      <w:ind w:left="1418" w:hanging="709"/>
      <w:outlineLvl w:val="2"/>
    </w:pPr>
    <w:rPr>
      <w:rFonts w:ascii="Arial" w:eastAsia="Times New Roman" w:hAnsi="Arial"/>
      <w:b/>
      <w:bCs/>
      <w:szCs w:val="20"/>
      <w:lang w:val="en-GB" w:eastAsia="x-none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3A0A5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2"/>
    <w:next w:val="a2"/>
    <w:link w:val="50"/>
    <w:uiPriority w:val="9"/>
    <w:unhideWhenUsed/>
    <w:qFormat/>
    <w:rsid w:val="000F5F00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6">
    <w:name w:val="heading 6"/>
    <w:basedOn w:val="a3"/>
    <w:next w:val="a2"/>
    <w:link w:val="60"/>
    <w:uiPriority w:val="9"/>
    <w:unhideWhenUsed/>
    <w:qFormat/>
    <w:rsid w:val="00056B23"/>
    <w:pPr>
      <w:jc w:val="center"/>
      <w:outlineLvl w:val="5"/>
    </w:pPr>
    <w:rPr>
      <w:b/>
      <w:color w:val="FF0000"/>
      <w:sz w:val="24"/>
      <w:szCs w:val="24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rsid w:val="00056B23"/>
    <w:rPr>
      <w:rFonts w:ascii="Times New Roman" w:eastAsia="Times New Roman" w:hAnsi="Times New Roman"/>
      <w:b/>
      <w:color w:val="FF0000"/>
      <w:sz w:val="24"/>
      <w:szCs w:val="24"/>
      <w:lang w:eastAsia="en-US"/>
    </w:rPr>
  </w:style>
  <w:style w:type="character" w:customStyle="1" w:styleId="10">
    <w:name w:val="Заголовок 1 Знак"/>
    <w:aliases w:val="Раздел Знак"/>
    <w:link w:val="1"/>
    <w:rsid w:val="00E52EC3"/>
    <w:rPr>
      <w:rFonts w:ascii="Times New Roman" w:eastAsia="Times New Roman" w:hAnsi="Times New Roman" w:cs="Arial"/>
      <w:b/>
      <w:bCs/>
      <w:caps/>
      <w:kern w:val="32"/>
      <w:sz w:val="26"/>
      <w:szCs w:val="28"/>
      <w:lang w:val="en-GB"/>
    </w:rPr>
  </w:style>
  <w:style w:type="character" w:customStyle="1" w:styleId="20">
    <w:name w:val="Заголовок 2 Знак"/>
    <w:link w:val="2"/>
    <w:uiPriority w:val="9"/>
    <w:rsid w:val="002043D7"/>
    <w:rPr>
      <w:rFonts w:ascii="Arial" w:eastAsia="Times New Roman" w:hAnsi="Arial" w:cs="Times New Roman"/>
      <w:b/>
      <w:bCs/>
      <w:sz w:val="24"/>
      <w:szCs w:val="20"/>
      <w:lang w:val="en-GB"/>
    </w:rPr>
  </w:style>
  <w:style w:type="character" w:customStyle="1" w:styleId="30">
    <w:name w:val="Заголовок 3 Знак"/>
    <w:link w:val="3"/>
    <w:uiPriority w:val="9"/>
    <w:rsid w:val="002043D7"/>
    <w:rPr>
      <w:rFonts w:ascii="Arial" w:eastAsia="Times New Roman" w:hAnsi="Arial" w:cs="Times New Roman"/>
      <w:b/>
      <w:bCs/>
      <w:sz w:val="24"/>
      <w:szCs w:val="20"/>
      <w:lang w:val="en-GB"/>
    </w:rPr>
  </w:style>
  <w:style w:type="character" w:styleId="a7">
    <w:name w:val="Strong"/>
    <w:uiPriority w:val="22"/>
    <w:qFormat/>
    <w:rsid w:val="008A5AED"/>
    <w:rPr>
      <w:b/>
      <w:bCs/>
    </w:rPr>
  </w:style>
  <w:style w:type="character" w:styleId="a8">
    <w:name w:val="Hyperlink"/>
    <w:unhideWhenUsed/>
    <w:rsid w:val="00B60D89"/>
    <w:rPr>
      <w:color w:val="0000FF"/>
      <w:u w:val="single"/>
    </w:rPr>
  </w:style>
  <w:style w:type="paragraph" w:styleId="a9">
    <w:name w:val="Normal (Web)"/>
    <w:basedOn w:val="a2"/>
    <w:uiPriority w:val="99"/>
    <w:unhideWhenUsed/>
    <w:rsid w:val="00B60D89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styleId="HTML">
    <w:name w:val="HTML Preformatted"/>
    <w:basedOn w:val="a2"/>
    <w:link w:val="HTML0"/>
    <w:uiPriority w:val="99"/>
    <w:semiHidden/>
    <w:unhideWhenUsed/>
    <w:rsid w:val="00F43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aa">
    <w:name w:val="Автор"/>
    <w:basedOn w:val="a2"/>
    <w:qFormat/>
    <w:rsid w:val="00B1618B"/>
    <w:pPr>
      <w:ind w:firstLine="0"/>
      <w:jc w:val="center"/>
    </w:pPr>
    <w:rPr>
      <w:rFonts w:eastAsia="Times New Roman"/>
      <w:b/>
      <w:sz w:val="20"/>
      <w:szCs w:val="20"/>
      <w:lang w:val="en-GB"/>
    </w:rPr>
  </w:style>
  <w:style w:type="paragraph" w:customStyle="1" w:styleId="ab">
    <w:name w:val="Адрес автора"/>
    <w:basedOn w:val="a2"/>
    <w:qFormat/>
    <w:rsid w:val="00B1618B"/>
    <w:pPr>
      <w:tabs>
        <w:tab w:val="left" w:pos="-1161"/>
        <w:tab w:val="left" w:pos="-720"/>
        <w:tab w:val="left" w:pos="360"/>
        <w:tab w:val="left" w:pos="426"/>
        <w:tab w:val="left" w:pos="1440"/>
      </w:tabs>
      <w:snapToGrid w:val="0"/>
      <w:ind w:firstLine="0"/>
      <w:jc w:val="center"/>
    </w:pPr>
    <w:rPr>
      <w:rFonts w:eastAsia="Times New Roman"/>
      <w:i/>
      <w:iCs/>
      <w:sz w:val="20"/>
      <w:szCs w:val="20"/>
      <w:lang w:val="en-GB"/>
    </w:rPr>
  </w:style>
  <w:style w:type="paragraph" w:customStyle="1" w:styleId="a3">
    <w:name w:val="УДК"/>
    <w:basedOn w:val="a2"/>
    <w:qFormat/>
    <w:rsid w:val="00B1618B"/>
    <w:pPr>
      <w:ind w:firstLine="0"/>
      <w:jc w:val="left"/>
    </w:pPr>
    <w:rPr>
      <w:rFonts w:eastAsia="Times New Roman"/>
      <w:sz w:val="20"/>
      <w:szCs w:val="20"/>
    </w:rPr>
  </w:style>
  <w:style w:type="paragraph" w:customStyle="1" w:styleId="ac">
    <w:name w:val="Аннотация"/>
    <w:basedOn w:val="a2"/>
    <w:link w:val="ad"/>
    <w:autoRedefine/>
    <w:qFormat/>
    <w:rsid w:val="00912E9C"/>
    <w:pPr>
      <w:spacing w:after="200"/>
      <w:ind w:firstLine="397"/>
      <w:contextualSpacing/>
    </w:pPr>
    <w:rPr>
      <w:i/>
      <w:sz w:val="20"/>
      <w:lang w:val="x-none" w:eastAsia="x-none"/>
    </w:rPr>
  </w:style>
  <w:style w:type="character" w:customStyle="1" w:styleId="ad">
    <w:name w:val="Аннотация Знак"/>
    <w:link w:val="ac"/>
    <w:rsid w:val="00912E9C"/>
    <w:rPr>
      <w:rFonts w:ascii="Times New Roman" w:hAnsi="Times New Roman"/>
      <w:i/>
      <w:szCs w:val="22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F43330"/>
    <w:rPr>
      <w:rFonts w:ascii="Courier New" w:eastAsia="Times New Roman" w:hAnsi="Courier New" w:cs="Courier New"/>
    </w:rPr>
  </w:style>
  <w:style w:type="paragraph" w:styleId="ae">
    <w:name w:val="Plain Text"/>
    <w:basedOn w:val="a2"/>
    <w:link w:val="af"/>
    <w:unhideWhenUsed/>
    <w:rsid w:val="00F43330"/>
    <w:pPr>
      <w:spacing w:line="340" w:lineRule="exact"/>
      <w:ind w:firstLine="397"/>
    </w:pPr>
    <w:rPr>
      <w:rFonts w:eastAsia="Times New Roman"/>
      <w:sz w:val="26"/>
      <w:szCs w:val="20"/>
      <w:lang w:val="x-none" w:eastAsia="x-none"/>
    </w:rPr>
  </w:style>
  <w:style w:type="character" w:customStyle="1" w:styleId="af">
    <w:name w:val="Текст Знак"/>
    <w:link w:val="ae"/>
    <w:rsid w:val="00F43330"/>
    <w:rPr>
      <w:rFonts w:ascii="Times New Roman" w:eastAsia="Times New Roman" w:hAnsi="Times New Roman"/>
      <w:sz w:val="26"/>
    </w:rPr>
  </w:style>
  <w:style w:type="paragraph" w:styleId="af0">
    <w:name w:val="List Paragraph"/>
    <w:basedOn w:val="a2"/>
    <w:uiPriority w:val="34"/>
    <w:qFormat/>
    <w:rsid w:val="008003E7"/>
    <w:pPr>
      <w:ind w:left="720" w:firstLine="567"/>
      <w:contextualSpacing/>
    </w:pPr>
    <w:rPr>
      <w:rFonts w:eastAsia="Times New Roman"/>
      <w:sz w:val="20"/>
      <w:szCs w:val="20"/>
      <w:lang w:val="en-US" w:eastAsia="ru-RU"/>
    </w:rPr>
  </w:style>
  <w:style w:type="paragraph" w:customStyle="1" w:styleId="af1">
    <w:name w:val="Библиогр список"/>
    <w:basedOn w:val="a2"/>
    <w:qFormat/>
    <w:rsid w:val="00CC0A5B"/>
    <w:rPr>
      <w:rFonts w:eastAsia="Times New Roman"/>
      <w:b/>
      <w:szCs w:val="26"/>
      <w:lang w:val="en-GB"/>
    </w:rPr>
  </w:style>
  <w:style w:type="paragraph" w:customStyle="1" w:styleId="af2">
    <w:name w:val="Конф_лит"/>
    <w:basedOn w:val="a2"/>
    <w:qFormat/>
    <w:rsid w:val="006670E1"/>
    <w:rPr>
      <w:rFonts w:eastAsia="Times New Roman"/>
      <w:sz w:val="28"/>
      <w:szCs w:val="24"/>
      <w:lang w:eastAsia="ru-RU"/>
    </w:rPr>
  </w:style>
  <w:style w:type="paragraph" w:styleId="af3">
    <w:name w:val="Balloon Text"/>
    <w:basedOn w:val="a2"/>
    <w:link w:val="af4"/>
    <w:uiPriority w:val="99"/>
    <w:semiHidden/>
    <w:unhideWhenUsed/>
    <w:rsid w:val="007878AA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7878AA"/>
    <w:rPr>
      <w:rFonts w:ascii="Tahoma" w:hAnsi="Tahoma" w:cs="Tahoma"/>
      <w:sz w:val="16"/>
      <w:szCs w:val="16"/>
      <w:lang w:eastAsia="en-US"/>
    </w:rPr>
  </w:style>
  <w:style w:type="character" w:styleId="af5">
    <w:name w:val="footnote reference"/>
    <w:semiHidden/>
    <w:rsid w:val="002043D7"/>
    <w:rPr>
      <w:vertAlign w:val="superscript"/>
    </w:rPr>
  </w:style>
  <w:style w:type="paragraph" w:styleId="af6">
    <w:name w:val="endnote text"/>
    <w:basedOn w:val="a2"/>
    <w:link w:val="af7"/>
    <w:semiHidden/>
    <w:rsid w:val="002043D7"/>
    <w:pPr>
      <w:widowControl w:val="0"/>
      <w:spacing w:line="264" w:lineRule="auto"/>
      <w:ind w:firstLine="397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Текст концевой сноски Знак"/>
    <w:link w:val="af6"/>
    <w:semiHidden/>
    <w:rsid w:val="002043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semiHidden/>
    <w:rsid w:val="002043D7"/>
    <w:rPr>
      <w:vertAlign w:val="baseline"/>
    </w:rPr>
  </w:style>
  <w:style w:type="table" w:styleId="af9">
    <w:name w:val="Table Grid"/>
    <w:aliases w:val="Таблицы без границ"/>
    <w:basedOn w:val="a5"/>
    <w:uiPriority w:val="59"/>
    <w:rsid w:val="002043D7"/>
    <w:pPr>
      <w:widowControl w:val="0"/>
      <w:ind w:firstLine="397"/>
      <w:jc w:val="both"/>
    </w:pPr>
    <w:rPr>
      <w:rFonts w:ascii="Times New Roman" w:eastAsia="Times New Roman" w:hAnsi="Times New Roman"/>
    </w:rPr>
    <w:tblPr/>
  </w:style>
  <w:style w:type="paragraph" w:styleId="afa">
    <w:name w:val="footnote text"/>
    <w:basedOn w:val="a2"/>
    <w:link w:val="afb"/>
    <w:semiHidden/>
    <w:rsid w:val="00376F1D"/>
    <w:rPr>
      <w:rFonts w:eastAsia="Times New Roman"/>
      <w:sz w:val="20"/>
      <w:szCs w:val="20"/>
      <w:lang w:val="en-GB" w:eastAsia="ar-SA"/>
    </w:rPr>
  </w:style>
  <w:style w:type="character" w:customStyle="1" w:styleId="afb">
    <w:name w:val="Текст сноски Знак"/>
    <w:link w:val="afa"/>
    <w:semiHidden/>
    <w:rsid w:val="00376F1D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fc">
    <w:name w:val="рисунок"/>
    <w:basedOn w:val="a2"/>
    <w:qFormat/>
    <w:rsid w:val="00B1618B"/>
    <w:pPr>
      <w:tabs>
        <w:tab w:val="left" w:pos="-2694"/>
        <w:tab w:val="left" w:pos="-2410"/>
        <w:tab w:val="left" w:pos="-2268"/>
        <w:tab w:val="left" w:pos="-284"/>
        <w:tab w:val="left" w:pos="567"/>
        <w:tab w:val="left" w:pos="1134"/>
        <w:tab w:val="left" w:pos="8789"/>
      </w:tabs>
      <w:ind w:firstLine="0"/>
      <w:jc w:val="center"/>
    </w:pPr>
    <w:rPr>
      <w:rFonts w:eastAsia="Times New Roman"/>
      <w:sz w:val="20"/>
      <w:szCs w:val="18"/>
      <w:lang w:eastAsia="ru-RU"/>
    </w:rPr>
  </w:style>
  <w:style w:type="paragraph" w:styleId="afd">
    <w:name w:val="Body Text Indent"/>
    <w:basedOn w:val="a2"/>
    <w:link w:val="afe"/>
    <w:unhideWhenUsed/>
    <w:rsid w:val="00A130C6"/>
    <w:pPr>
      <w:spacing w:after="120"/>
      <w:ind w:left="283"/>
    </w:pPr>
  </w:style>
  <w:style w:type="character" w:customStyle="1" w:styleId="afe">
    <w:name w:val="Основной текст с отступом Знак"/>
    <w:basedOn w:val="a4"/>
    <w:link w:val="afd"/>
    <w:rsid w:val="00A130C6"/>
  </w:style>
  <w:style w:type="character" w:customStyle="1" w:styleId="50">
    <w:name w:val="Заголовок 5 Знак"/>
    <w:link w:val="5"/>
    <w:uiPriority w:val="9"/>
    <w:rsid w:val="000F5F00"/>
    <w:rPr>
      <w:rFonts w:ascii="Cambria" w:eastAsia="Times New Roman" w:hAnsi="Cambria" w:cs="Times New Roman"/>
      <w:color w:val="243F60"/>
    </w:rPr>
  </w:style>
  <w:style w:type="paragraph" w:styleId="aff">
    <w:name w:val="List Bullet"/>
    <w:basedOn w:val="a2"/>
    <w:rsid w:val="000F5F00"/>
    <w:pPr>
      <w:tabs>
        <w:tab w:val="num" w:pos="360"/>
      </w:tabs>
      <w:ind w:left="360" w:hanging="360"/>
    </w:pPr>
    <w:rPr>
      <w:rFonts w:eastAsia="Times New Roman"/>
      <w:szCs w:val="24"/>
      <w:lang w:eastAsia="ru-RU"/>
    </w:rPr>
  </w:style>
  <w:style w:type="numbering" w:customStyle="1" w:styleId="a">
    <w:name w:val="Тире"/>
    <w:rsid w:val="000F5F00"/>
    <w:pPr>
      <w:numPr>
        <w:numId w:val="1"/>
      </w:numPr>
    </w:pPr>
  </w:style>
  <w:style w:type="numbering" w:customStyle="1" w:styleId="a0">
    <w:name w:val="С числами"/>
    <w:rsid w:val="000F5F00"/>
    <w:pPr>
      <w:numPr>
        <w:numId w:val="2"/>
      </w:numPr>
    </w:pPr>
  </w:style>
  <w:style w:type="paragraph" w:customStyle="1" w:styleId="aff0">
    <w:name w:val="Содержимое таблицы"/>
    <w:basedOn w:val="a2"/>
    <w:qFormat/>
    <w:rsid w:val="008C4EB8"/>
    <w:pPr>
      <w:suppressLineNumbers/>
      <w:ind w:firstLine="0"/>
    </w:pPr>
    <w:rPr>
      <w:rFonts w:eastAsia="Times New Roman"/>
      <w:sz w:val="20"/>
      <w:szCs w:val="20"/>
      <w:lang w:val="en-GB" w:eastAsia="ar-SA"/>
    </w:rPr>
  </w:style>
  <w:style w:type="paragraph" w:customStyle="1" w:styleId="aff1">
    <w:name w:val="Заголовок таблицы"/>
    <w:basedOn w:val="aff0"/>
    <w:rsid w:val="000F5F00"/>
  </w:style>
  <w:style w:type="paragraph" w:styleId="aff2">
    <w:name w:val="Document Map"/>
    <w:basedOn w:val="a2"/>
    <w:link w:val="aff3"/>
    <w:uiPriority w:val="99"/>
    <w:semiHidden/>
    <w:rsid w:val="000F5F00"/>
    <w:pPr>
      <w:shd w:val="clear" w:color="auto" w:fill="000080"/>
    </w:pPr>
    <w:rPr>
      <w:rFonts w:ascii="Tahoma" w:eastAsia="Times New Roman" w:hAnsi="Tahoma"/>
      <w:sz w:val="20"/>
      <w:szCs w:val="20"/>
      <w:lang w:val="en-GB" w:eastAsia="ar-SA"/>
    </w:rPr>
  </w:style>
  <w:style w:type="character" w:customStyle="1" w:styleId="aff3">
    <w:name w:val="Схема документа Знак"/>
    <w:link w:val="aff2"/>
    <w:uiPriority w:val="99"/>
    <w:semiHidden/>
    <w:rsid w:val="000F5F00"/>
    <w:rPr>
      <w:rFonts w:ascii="Tahoma" w:eastAsia="Times New Roman" w:hAnsi="Tahoma" w:cs="Tahoma"/>
      <w:sz w:val="20"/>
      <w:szCs w:val="20"/>
      <w:shd w:val="clear" w:color="auto" w:fill="000080"/>
      <w:lang w:val="en-GB" w:eastAsia="ar-SA"/>
    </w:rPr>
  </w:style>
  <w:style w:type="paragraph" w:styleId="aff4">
    <w:name w:val="TOC Heading"/>
    <w:basedOn w:val="1"/>
    <w:next w:val="a2"/>
    <w:uiPriority w:val="39"/>
    <w:unhideWhenUsed/>
    <w:qFormat/>
    <w:rsid w:val="000F5F0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caps w:val="0"/>
      <w:color w:val="365F91"/>
      <w:kern w:val="0"/>
      <w:sz w:val="28"/>
      <w:lang w:val="ru-RU"/>
    </w:rPr>
  </w:style>
  <w:style w:type="character" w:styleId="aff5">
    <w:name w:val="FollowedHyperlink"/>
    <w:uiPriority w:val="99"/>
    <w:semiHidden/>
    <w:unhideWhenUsed/>
    <w:rsid w:val="00D44C32"/>
    <w:rPr>
      <w:color w:val="800080"/>
      <w:u w:val="single"/>
    </w:rPr>
  </w:style>
  <w:style w:type="character" w:customStyle="1" w:styleId="40">
    <w:name w:val="Заголовок 4 Знак"/>
    <w:link w:val="4"/>
    <w:uiPriority w:val="9"/>
    <w:semiHidden/>
    <w:rsid w:val="003A0A5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1">
    <w:name w:val="Заголовок 2 Знак1"/>
    <w:uiPriority w:val="9"/>
    <w:semiHidden/>
    <w:rsid w:val="003A0A5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f6">
    <w:name w:val="Placeholder Text"/>
    <w:uiPriority w:val="99"/>
    <w:semiHidden/>
    <w:rsid w:val="003A0A58"/>
    <w:rPr>
      <w:color w:val="808080"/>
    </w:rPr>
  </w:style>
  <w:style w:type="paragraph" w:customStyle="1" w:styleId="aff7">
    <w:name w:val="Пропуск"/>
    <w:basedOn w:val="a2"/>
    <w:qFormat/>
    <w:rsid w:val="00FC007F"/>
    <w:pPr>
      <w:autoSpaceDE w:val="0"/>
      <w:autoSpaceDN w:val="0"/>
      <w:snapToGrid w:val="0"/>
      <w:ind w:left="709" w:right="851"/>
    </w:pPr>
    <w:rPr>
      <w:rFonts w:eastAsia="Times New Roman"/>
      <w:sz w:val="12"/>
      <w:szCs w:val="20"/>
      <w:lang w:val="en-US"/>
    </w:rPr>
  </w:style>
  <w:style w:type="paragraph" w:customStyle="1" w:styleId="a1">
    <w:name w:val="Библиогр"/>
    <w:basedOn w:val="a2"/>
    <w:rsid w:val="00217169"/>
    <w:pPr>
      <w:numPr>
        <w:numId w:val="3"/>
      </w:numPr>
      <w:tabs>
        <w:tab w:val="left" w:pos="284"/>
      </w:tabs>
    </w:pPr>
    <w:rPr>
      <w:sz w:val="20"/>
      <w:szCs w:val="20"/>
    </w:rPr>
  </w:style>
  <w:style w:type="paragraph" w:customStyle="1" w:styleId="aff8">
    <w:name w:val="Название статьи"/>
    <w:basedOn w:val="a2"/>
    <w:qFormat/>
    <w:rsid w:val="00056B23"/>
    <w:pPr>
      <w:ind w:firstLine="0"/>
      <w:jc w:val="center"/>
    </w:pPr>
    <w:rPr>
      <w:rFonts w:eastAsia="Times New Roman"/>
      <w:b/>
      <w:caps/>
      <w:sz w:val="26"/>
      <w:szCs w:val="20"/>
      <w:lang w:eastAsia="ru-RU"/>
    </w:rPr>
  </w:style>
  <w:style w:type="paragraph" w:styleId="aff9">
    <w:name w:val="header"/>
    <w:basedOn w:val="a2"/>
    <w:link w:val="affa"/>
    <w:uiPriority w:val="99"/>
    <w:semiHidden/>
    <w:unhideWhenUsed/>
    <w:rsid w:val="00B73A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a">
    <w:name w:val="Верхний колонтитул Знак"/>
    <w:link w:val="aff9"/>
    <w:uiPriority w:val="99"/>
    <w:semiHidden/>
    <w:rsid w:val="00B73A1C"/>
    <w:rPr>
      <w:rFonts w:ascii="Times New Roman" w:hAnsi="Times New Roman"/>
      <w:sz w:val="24"/>
      <w:szCs w:val="22"/>
      <w:lang w:eastAsia="en-US"/>
    </w:rPr>
  </w:style>
  <w:style w:type="paragraph" w:styleId="affb">
    <w:name w:val="footer"/>
    <w:basedOn w:val="a2"/>
    <w:link w:val="affc"/>
    <w:uiPriority w:val="99"/>
    <w:semiHidden/>
    <w:unhideWhenUsed/>
    <w:rsid w:val="00B73A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c">
    <w:name w:val="Нижний колонтитул Знак"/>
    <w:link w:val="affb"/>
    <w:uiPriority w:val="99"/>
    <w:semiHidden/>
    <w:rsid w:val="00B73A1C"/>
    <w:rPr>
      <w:rFonts w:ascii="Times New Roman" w:hAnsi="Times New Roman"/>
      <w:sz w:val="24"/>
      <w:szCs w:val="22"/>
      <w:lang w:eastAsia="en-US"/>
    </w:rPr>
  </w:style>
  <w:style w:type="paragraph" w:customStyle="1" w:styleId="affd">
    <w:name w:val="Текст отчета Знак"/>
    <w:link w:val="affe"/>
    <w:rsid w:val="00DF135B"/>
    <w:pPr>
      <w:tabs>
        <w:tab w:val="left" w:pos="567"/>
      </w:tabs>
      <w:spacing w:line="360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e">
    <w:name w:val="Текст отчета Знак Знак"/>
    <w:basedOn w:val="a4"/>
    <w:link w:val="affd"/>
    <w:rsid w:val="00DF135B"/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afff">
    <w:name w:val="Содержимое библиогр списка"/>
    <w:basedOn w:val="a2"/>
    <w:link w:val="afff0"/>
    <w:qFormat/>
    <w:rsid w:val="00204C7E"/>
    <w:pPr>
      <w:suppressLineNumbers/>
      <w:ind w:firstLine="284"/>
    </w:pPr>
    <w:rPr>
      <w:rFonts w:eastAsia="Times New Roman"/>
      <w:sz w:val="20"/>
      <w:szCs w:val="20"/>
      <w:lang w:val="en-GB" w:eastAsia="ar-SA"/>
    </w:rPr>
  </w:style>
  <w:style w:type="character" w:customStyle="1" w:styleId="afff0">
    <w:name w:val="Содержимое библиогр списка Знак"/>
    <w:link w:val="afff"/>
    <w:rsid w:val="00204C7E"/>
    <w:rPr>
      <w:rFonts w:ascii="Times New Roman" w:eastAsia="Times New Roman" w:hAnsi="Times New Roman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4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36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-6\Desktop\&#1057;&#1058;&#1053;&#1054;2016\&#1057;&#1058;&#1053;&#1054;%20&#1057;&#1041;&#1054;&#1056;&#1053;&#1048;&#1050;\&#1054;&#1073;&#1088;&#1072;&#1079;&#1077;&#1094;%20&#1089;&#1090;&#1072;&#1090;&#1100;&#1080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2F201-D67D-444A-BC08-8B2EA88F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статьи.dotm</Template>
  <TotalTime>2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NICH-6</dc:creator>
  <cp:lastModifiedBy>admin</cp:lastModifiedBy>
  <cp:revision>3</cp:revision>
  <cp:lastPrinted>2019-09-11T13:09:00Z</cp:lastPrinted>
  <dcterms:created xsi:type="dcterms:W3CDTF">2020-10-10T09:34:00Z</dcterms:created>
  <dcterms:modified xsi:type="dcterms:W3CDTF">2020-10-15T11:13:00Z</dcterms:modified>
</cp:coreProperties>
</file>