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F" w:rsidRPr="00DC694F" w:rsidRDefault="00DC694F" w:rsidP="00DC694F">
      <w:pPr>
        <w:pStyle w:val="a3"/>
        <w:ind w:left="0"/>
        <w:jc w:val="left"/>
        <w:rPr>
          <w:sz w:val="20"/>
          <w:szCs w:val="20"/>
          <w:lang w:val="ru-RU"/>
        </w:rPr>
      </w:pPr>
    </w:p>
    <w:p w:rsidR="00417DF6" w:rsidRPr="00DC694F" w:rsidRDefault="0031791D" w:rsidP="00DC694F">
      <w:pPr>
        <w:pStyle w:val="a3"/>
        <w:spacing w:after="100"/>
        <w:ind w:left="0"/>
        <w:jc w:val="left"/>
        <w:rPr>
          <w:sz w:val="20"/>
          <w:szCs w:val="20"/>
          <w:lang w:val="ru-RU"/>
        </w:rPr>
      </w:pPr>
      <w:r w:rsidRPr="00DC694F">
        <w:rPr>
          <w:sz w:val="20"/>
          <w:szCs w:val="20"/>
          <w:lang w:val="ru-RU"/>
        </w:rPr>
        <w:t>УДК 621.383</w:t>
      </w:r>
    </w:p>
    <w:p w:rsidR="00417DF6" w:rsidRPr="00DC694F" w:rsidRDefault="001F54C6" w:rsidP="00DC694F">
      <w:pPr>
        <w:pStyle w:val="2"/>
        <w:spacing w:line="240" w:lineRule="auto"/>
        <w:ind w:left="0" w:right="0" w:firstLine="397"/>
        <w:rPr>
          <w:b w:val="0"/>
          <w:sz w:val="20"/>
          <w:szCs w:val="20"/>
          <w:lang w:val="ru-RU"/>
        </w:rPr>
      </w:pPr>
      <w:bookmarkStart w:id="0" w:name="_GoBack"/>
      <w:r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>М</w:t>
      </w:r>
      <w:r w:rsidRPr="00DC694F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>.В.</w:t>
      </w:r>
      <w:r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 xml:space="preserve"> </w:t>
      </w:r>
      <w:r w:rsidR="00847A73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>Петровская</w:t>
      </w:r>
      <w:r w:rsidR="00DC694F" w:rsidRPr="00DC694F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 xml:space="preserve">, </w:t>
      </w:r>
      <w:r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 xml:space="preserve">Д.Л. </w:t>
      </w:r>
      <w:proofErr w:type="spellStart"/>
      <w:r w:rsidR="00847A73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>Аптинова</w:t>
      </w:r>
      <w:proofErr w:type="spellEnd"/>
    </w:p>
    <w:p w:rsidR="00417DF6" w:rsidRPr="00DC694F" w:rsidRDefault="00FC7272" w:rsidP="00CE0B09">
      <w:pPr>
        <w:spacing w:after="100"/>
        <w:ind w:firstLine="397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DC694F" w:rsidRPr="00DC694F">
        <w:rPr>
          <w:sz w:val="20"/>
          <w:szCs w:val="20"/>
          <w:lang w:val="ru-RU"/>
        </w:rPr>
        <w:t>г. Казань</w:t>
      </w:r>
      <w:r w:rsidR="00DC694F">
        <w:rPr>
          <w:sz w:val="20"/>
          <w:szCs w:val="20"/>
          <w:lang w:val="ru-RU"/>
        </w:rPr>
        <w:t>,</w:t>
      </w:r>
      <w:r w:rsidR="00DC694F" w:rsidRPr="00DC694F">
        <w:rPr>
          <w:sz w:val="20"/>
          <w:szCs w:val="20"/>
          <w:lang w:val="ru-RU"/>
        </w:rPr>
        <w:t xml:space="preserve"> </w:t>
      </w:r>
      <w:r w:rsidR="0031791D" w:rsidRPr="00DC694F">
        <w:rPr>
          <w:sz w:val="20"/>
          <w:szCs w:val="20"/>
          <w:lang w:val="ru-RU"/>
        </w:rPr>
        <w:t>Казанский национальный исследовательский технический университет им. А.Н. Туполева-КАИ</w:t>
      </w:r>
      <w:r>
        <w:rPr>
          <w:sz w:val="20"/>
          <w:szCs w:val="20"/>
          <w:lang w:val="ru-RU"/>
        </w:rPr>
        <w:t>)</w:t>
      </w:r>
    </w:p>
    <w:bookmarkEnd w:id="0"/>
    <w:p w:rsidR="00DC694F" w:rsidRPr="00847A73" w:rsidRDefault="00847A73" w:rsidP="00CE0B09">
      <w:pPr>
        <w:pStyle w:val="1"/>
        <w:spacing w:before="100" w:after="100"/>
        <w:ind w:left="0" w:right="0"/>
        <w:rPr>
          <w:sz w:val="20"/>
          <w:szCs w:val="20"/>
          <w:lang w:val="ru-RU"/>
        </w:rPr>
      </w:pPr>
      <w:r w:rsidRPr="00847A73">
        <w:rPr>
          <w:color w:val="000000"/>
          <w:sz w:val="20"/>
          <w:szCs w:val="20"/>
          <w:lang w:val="ru-RU"/>
        </w:rPr>
        <w:t xml:space="preserve">ЛАБОРАТОРНЫЙ СТЕНД ДЛЯ ИССЛЕДОВАНИЯ </w:t>
      </w:r>
      <w:r>
        <w:rPr>
          <w:color w:val="000000"/>
          <w:sz w:val="20"/>
          <w:szCs w:val="20"/>
          <w:lang w:val="ru-RU"/>
        </w:rPr>
        <w:br/>
      </w:r>
      <w:r w:rsidRPr="00847A73">
        <w:rPr>
          <w:color w:val="000000"/>
          <w:sz w:val="20"/>
          <w:szCs w:val="20"/>
          <w:lang w:val="ru-RU"/>
        </w:rPr>
        <w:t>ДРОБНО-ОПЕРАТОРНЫХ УСТРОЙСТВ</w:t>
      </w:r>
    </w:p>
    <w:p w:rsidR="00DC694F" w:rsidRPr="00847A73" w:rsidRDefault="00847A73" w:rsidP="00CE0B09">
      <w:pPr>
        <w:pStyle w:val="1"/>
        <w:spacing w:after="100"/>
        <w:ind w:left="0" w:right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LABORATORY </w:t>
      </w:r>
      <w:r w:rsidR="00DC694F" w:rsidRPr="00CE0B09">
        <w:rPr>
          <w:b w:val="0"/>
          <w:sz w:val="18"/>
          <w:szCs w:val="18"/>
        </w:rPr>
        <w:t xml:space="preserve">STAND FOR </w:t>
      </w:r>
      <w:r>
        <w:rPr>
          <w:b w:val="0"/>
          <w:sz w:val="18"/>
          <w:szCs w:val="18"/>
        </w:rPr>
        <w:t>FRACTIONAL-OPERATOR DEVICES RESEARCH</w:t>
      </w:r>
    </w:p>
    <w:p w:rsidR="00417DF6" w:rsidRPr="00AB439A" w:rsidRDefault="0031791D" w:rsidP="00DC694F">
      <w:pPr>
        <w:pStyle w:val="a3"/>
        <w:ind w:left="0" w:firstLine="397"/>
        <w:rPr>
          <w:i/>
          <w:sz w:val="20"/>
          <w:szCs w:val="20"/>
          <w:lang w:val="ru-RU"/>
        </w:rPr>
      </w:pPr>
      <w:r w:rsidRPr="00AB439A">
        <w:rPr>
          <w:i/>
          <w:sz w:val="20"/>
          <w:szCs w:val="20"/>
          <w:lang w:val="ru-RU"/>
        </w:rPr>
        <w:t>В докладе рассмо</w:t>
      </w:r>
      <w:r w:rsidR="00847A73" w:rsidRPr="00AB439A">
        <w:rPr>
          <w:i/>
          <w:sz w:val="20"/>
          <w:szCs w:val="20"/>
          <w:lang w:val="ru-RU"/>
        </w:rPr>
        <w:t>трен</w:t>
      </w:r>
      <w:r w:rsidR="00AB439A" w:rsidRPr="00AB439A">
        <w:rPr>
          <w:i/>
          <w:sz w:val="20"/>
          <w:szCs w:val="20"/>
          <w:lang w:val="ru-RU"/>
        </w:rPr>
        <w:t xml:space="preserve"> лабораторный стенд для исследования частотных характеристик дробно-операторных устройств.</w:t>
      </w:r>
    </w:p>
    <w:p w:rsidR="00417DF6" w:rsidRPr="00AB439A" w:rsidRDefault="00AB439A" w:rsidP="00972E19">
      <w:pPr>
        <w:pStyle w:val="a3"/>
        <w:ind w:left="0" w:firstLine="397"/>
        <w:rPr>
          <w:i/>
          <w:sz w:val="20"/>
          <w:szCs w:val="20"/>
        </w:rPr>
      </w:pPr>
      <w:r w:rsidRPr="00AB439A">
        <w:rPr>
          <w:i/>
          <w:sz w:val="20"/>
          <w:szCs w:val="20"/>
        </w:rPr>
        <w:t>The report considers a laboratory stand for studying fractional-operator devices frequency characteristics.</w:t>
      </w:r>
    </w:p>
    <w:p w:rsidR="00972E19" w:rsidRPr="00AB439A" w:rsidRDefault="00972E19" w:rsidP="00972E19">
      <w:pPr>
        <w:widowControl/>
        <w:autoSpaceDE/>
        <w:autoSpaceDN/>
        <w:ind w:firstLine="397"/>
        <w:jc w:val="both"/>
        <w:rPr>
          <w:rFonts w:eastAsia="Calibri"/>
          <w:i/>
          <w:sz w:val="20"/>
          <w:lang w:val="ru-RU"/>
        </w:rPr>
      </w:pPr>
      <w:r w:rsidRPr="00AB439A">
        <w:rPr>
          <w:rFonts w:eastAsia="Calibri"/>
          <w:i/>
          <w:sz w:val="20"/>
          <w:lang w:val="ru-RU"/>
        </w:rPr>
        <w:t xml:space="preserve">Ключевые слова: </w:t>
      </w:r>
      <w:r w:rsidR="00AB439A" w:rsidRPr="00AB439A">
        <w:rPr>
          <w:rFonts w:eastAsia="Calibri"/>
          <w:i/>
          <w:sz w:val="20"/>
          <w:lang w:val="ru-RU"/>
        </w:rPr>
        <w:t>дробно-операторные устройства, лабораторный стенд, автоматизированная система измерения, частотные характеристики</w:t>
      </w:r>
      <w:r w:rsidRPr="00AB439A">
        <w:rPr>
          <w:rFonts w:eastAsia="Calibri"/>
          <w:i/>
          <w:sz w:val="20"/>
          <w:lang w:val="ru-RU"/>
        </w:rPr>
        <w:t>.</w:t>
      </w:r>
    </w:p>
    <w:p w:rsidR="00972E19" w:rsidRPr="00AB439A" w:rsidRDefault="00972E19" w:rsidP="00972E19">
      <w:pPr>
        <w:widowControl/>
        <w:autoSpaceDE/>
        <w:autoSpaceDN/>
        <w:spacing w:after="200"/>
        <w:ind w:firstLine="397"/>
        <w:jc w:val="both"/>
        <w:rPr>
          <w:rFonts w:eastAsia="Calibri"/>
          <w:i/>
          <w:sz w:val="20"/>
        </w:rPr>
      </w:pPr>
      <w:r w:rsidRPr="00AB439A">
        <w:rPr>
          <w:rFonts w:eastAsia="Calibri"/>
          <w:i/>
          <w:sz w:val="20"/>
        </w:rPr>
        <w:t xml:space="preserve">Keywords: </w:t>
      </w:r>
      <w:r w:rsidR="00AB439A" w:rsidRPr="00AB439A">
        <w:rPr>
          <w:rFonts w:eastAsia="Calibri"/>
          <w:i/>
          <w:sz w:val="20"/>
        </w:rPr>
        <w:t>fractional-operator devices, laboratory stand, automated measuring system, frequency characteristics</w:t>
      </w:r>
      <w:r w:rsidRPr="00AB439A">
        <w:rPr>
          <w:rFonts w:eastAsia="Calibri"/>
          <w:i/>
          <w:sz w:val="20"/>
        </w:rPr>
        <w:t>.</w:t>
      </w:r>
    </w:p>
    <w:p w:rsidR="00847A73" w:rsidRDefault="00847A73" w:rsidP="00393857">
      <w:pPr>
        <w:pStyle w:val="10"/>
        <w:spacing w:before="240"/>
        <w:ind w:firstLine="397"/>
        <w:jc w:val="both"/>
        <w:rPr>
          <w:rFonts w:ascii="Times New Roman" w:hAnsi="Times New Roman"/>
          <w:sz w:val="20"/>
          <w:szCs w:val="20"/>
        </w:rPr>
      </w:pPr>
      <w:r w:rsidRPr="00AB439A">
        <w:rPr>
          <w:rFonts w:ascii="Times New Roman" w:hAnsi="Times New Roman"/>
          <w:color w:val="000000" w:themeColor="text1"/>
          <w:sz w:val="20"/>
          <w:szCs w:val="20"/>
        </w:rPr>
        <w:t>В работе разработан лабораторный стенд</w:t>
      </w:r>
      <w:r w:rsidRPr="00847A73">
        <w:rPr>
          <w:rFonts w:ascii="Times New Roman" w:hAnsi="Times New Roman"/>
          <w:color w:val="000000" w:themeColor="text1"/>
          <w:sz w:val="20"/>
          <w:szCs w:val="20"/>
        </w:rPr>
        <w:t xml:space="preserve"> для измерения амплитудно</w:t>
      </w:r>
      <w:r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847A73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847A73">
        <w:rPr>
          <w:rFonts w:ascii="Times New Roman" w:hAnsi="Times New Roman"/>
          <w:color w:val="000000" w:themeColor="text1"/>
          <w:sz w:val="20"/>
          <w:szCs w:val="20"/>
        </w:rPr>
        <w:t>фазочастотных</w:t>
      </w:r>
      <w:proofErr w:type="spellEnd"/>
      <w:r w:rsidRPr="00847A73">
        <w:rPr>
          <w:rFonts w:ascii="Times New Roman" w:hAnsi="Times New Roman"/>
          <w:color w:val="000000" w:themeColor="text1"/>
          <w:sz w:val="20"/>
          <w:szCs w:val="20"/>
        </w:rPr>
        <w:t xml:space="preserve"> характеристик дробно-операторных устройств. Стенд </w:t>
      </w:r>
      <w:r>
        <w:rPr>
          <w:rFonts w:ascii="Times New Roman" w:hAnsi="Times New Roman"/>
          <w:color w:val="000000" w:themeColor="text1"/>
          <w:sz w:val="20"/>
          <w:szCs w:val="20"/>
        </w:rPr>
        <w:t>состоит</w:t>
      </w:r>
      <w:r w:rsidRPr="00847A73">
        <w:rPr>
          <w:rFonts w:ascii="Times New Roman" w:hAnsi="Times New Roman"/>
          <w:color w:val="000000" w:themeColor="text1"/>
          <w:sz w:val="20"/>
          <w:szCs w:val="20"/>
        </w:rPr>
        <w:t xml:space="preserve"> из двух основных частей: лабораторный макет (дробно-операторное устройство) и автоматизированная система, которая обеспечи</w:t>
      </w:r>
      <w:r w:rsidR="003F1FBC">
        <w:rPr>
          <w:rFonts w:ascii="Times New Roman" w:hAnsi="Times New Roman"/>
          <w:color w:val="000000" w:themeColor="text1"/>
          <w:sz w:val="20"/>
          <w:szCs w:val="20"/>
        </w:rPr>
        <w:t>вает</w:t>
      </w:r>
      <w:r w:rsidRPr="00847A73">
        <w:rPr>
          <w:rFonts w:ascii="Times New Roman" w:hAnsi="Times New Roman"/>
          <w:color w:val="000000" w:themeColor="text1"/>
          <w:sz w:val="20"/>
          <w:szCs w:val="20"/>
        </w:rPr>
        <w:t xml:space="preserve"> измерение характеристик в ручном и автоматизированном режимах. </w:t>
      </w:r>
      <w:r w:rsidR="003F1FBC">
        <w:rPr>
          <w:rFonts w:ascii="Times New Roman" w:hAnsi="Times New Roman"/>
          <w:sz w:val="20"/>
          <w:szCs w:val="20"/>
        </w:rPr>
        <w:t>Система</w:t>
      </w:r>
      <w:r w:rsidRPr="00847A73">
        <w:rPr>
          <w:rFonts w:ascii="Times New Roman" w:hAnsi="Times New Roman"/>
          <w:sz w:val="20"/>
          <w:szCs w:val="20"/>
        </w:rPr>
        <w:t xml:space="preserve"> постро</w:t>
      </w:r>
      <w:r w:rsidR="003F1FBC">
        <w:rPr>
          <w:rFonts w:ascii="Times New Roman" w:hAnsi="Times New Roman"/>
          <w:sz w:val="20"/>
          <w:szCs w:val="20"/>
        </w:rPr>
        <w:t xml:space="preserve">ена </w:t>
      </w:r>
      <w:r w:rsidRPr="00847A73">
        <w:rPr>
          <w:rFonts w:ascii="Times New Roman" w:hAnsi="Times New Roman"/>
          <w:sz w:val="20"/>
          <w:szCs w:val="20"/>
        </w:rPr>
        <w:t xml:space="preserve">на базе измерительной станции NI ELVIS </w:t>
      </w:r>
      <w:r w:rsidRPr="00847A73">
        <w:rPr>
          <w:rFonts w:ascii="Times New Roman" w:hAnsi="Times New Roman"/>
          <w:sz w:val="20"/>
          <w:szCs w:val="20"/>
          <w:lang w:val="en-US"/>
        </w:rPr>
        <w:t>II</w:t>
      </w:r>
      <w:r w:rsidRPr="00847A73">
        <w:rPr>
          <w:rFonts w:ascii="Times New Roman" w:hAnsi="Times New Roman"/>
          <w:sz w:val="20"/>
          <w:szCs w:val="20"/>
        </w:rPr>
        <w:t xml:space="preserve">, программное обеспечение </w:t>
      </w:r>
      <w:r w:rsidR="003F1FBC">
        <w:rPr>
          <w:rFonts w:ascii="Times New Roman" w:hAnsi="Times New Roman"/>
          <w:sz w:val="20"/>
          <w:szCs w:val="20"/>
        </w:rPr>
        <w:t>было разработано в</w:t>
      </w:r>
      <w:r w:rsidRPr="00847A73">
        <w:rPr>
          <w:rFonts w:ascii="Times New Roman" w:hAnsi="Times New Roman"/>
          <w:sz w:val="20"/>
          <w:szCs w:val="20"/>
        </w:rPr>
        <w:t xml:space="preserve"> инструментальной среде </w:t>
      </w:r>
      <w:proofErr w:type="spellStart"/>
      <w:r w:rsidRPr="00847A73">
        <w:rPr>
          <w:rFonts w:ascii="Times New Roman" w:hAnsi="Times New Roman"/>
          <w:sz w:val="20"/>
          <w:szCs w:val="20"/>
        </w:rPr>
        <w:t>LabVIEW</w:t>
      </w:r>
      <w:proofErr w:type="spellEnd"/>
      <w:r w:rsidRPr="00847A73">
        <w:rPr>
          <w:rFonts w:ascii="Times New Roman" w:hAnsi="Times New Roman"/>
          <w:sz w:val="20"/>
          <w:szCs w:val="20"/>
        </w:rPr>
        <w:t>.</w:t>
      </w:r>
    </w:p>
    <w:p w:rsidR="008D63AE" w:rsidRPr="007A253E" w:rsidRDefault="007A253E" w:rsidP="00393857">
      <w:pPr>
        <w:ind w:firstLine="39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Перед проектированием лабораторного стенда </w:t>
      </w:r>
      <w:r w:rsidR="008D63AE" w:rsidRPr="008D63AE">
        <w:rPr>
          <w:sz w:val="20"/>
          <w:szCs w:val="20"/>
          <w:lang w:val="ru-RU"/>
        </w:rPr>
        <w:t xml:space="preserve">была рассмотрена задача численного синтеза, </w:t>
      </w:r>
      <w:r>
        <w:rPr>
          <w:sz w:val="20"/>
          <w:szCs w:val="20"/>
          <w:lang w:val="ru-RU"/>
        </w:rPr>
        <w:t>в ходе которого</w:t>
      </w:r>
      <w:r w:rsidR="008D63AE" w:rsidRPr="008D63AE">
        <w:rPr>
          <w:sz w:val="20"/>
          <w:szCs w:val="20"/>
          <w:lang w:val="ru-RU"/>
        </w:rPr>
        <w:t xml:space="preserve"> в автоматическом режиме должн</w:t>
      </w:r>
      <w:r>
        <w:rPr>
          <w:sz w:val="20"/>
          <w:szCs w:val="20"/>
          <w:lang w:val="ru-RU"/>
        </w:rPr>
        <w:t>ы</w:t>
      </w:r>
      <w:r w:rsidR="008D63AE" w:rsidRPr="008D63AE">
        <w:rPr>
          <w:sz w:val="20"/>
          <w:szCs w:val="20"/>
          <w:lang w:val="ru-RU"/>
        </w:rPr>
        <w:t xml:space="preserve"> определять</w:t>
      </w:r>
      <w:r>
        <w:rPr>
          <w:sz w:val="20"/>
          <w:szCs w:val="20"/>
          <w:lang w:val="ru-RU"/>
        </w:rPr>
        <w:t>ся</w:t>
      </w:r>
      <w:r w:rsidR="008D63AE" w:rsidRPr="008D63AE">
        <w:rPr>
          <w:sz w:val="20"/>
          <w:szCs w:val="20"/>
          <w:lang w:val="ru-RU"/>
        </w:rPr>
        <w:t xml:space="preserve"> параметры </w:t>
      </w:r>
      <w:proofErr w:type="spellStart"/>
      <w:r w:rsidR="008D63AE" w:rsidRPr="007A253E">
        <w:rPr>
          <w:i/>
          <w:sz w:val="20"/>
          <w:szCs w:val="20"/>
        </w:rPr>
        <w:t>R</w:t>
      </w:r>
      <w:r w:rsidR="008D63AE" w:rsidRPr="007A253E">
        <w:rPr>
          <w:i/>
          <w:sz w:val="20"/>
          <w:szCs w:val="20"/>
          <w:vertAlign w:val="subscript"/>
        </w:rPr>
        <w:t>k</w:t>
      </w:r>
      <w:proofErr w:type="spellEnd"/>
      <w:r w:rsidR="008D63AE" w:rsidRPr="008D63AE">
        <w:rPr>
          <w:sz w:val="20"/>
          <w:szCs w:val="20"/>
          <w:lang w:val="ru-RU"/>
        </w:rPr>
        <w:t xml:space="preserve">, </w:t>
      </w:r>
      <w:proofErr w:type="spellStart"/>
      <w:r w:rsidR="008D63AE" w:rsidRPr="007A253E">
        <w:rPr>
          <w:i/>
          <w:sz w:val="20"/>
          <w:szCs w:val="20"/>
        </w:rPr>
        <w:t>C</w:t>
      </w:r>
      <w:r w:rsidR="008D63AE" w:rsidRPr="007A253E">
        <w:rPr>
          <w:i/>
          <w:sz w:val="20"/>
          <w:szCs w:val="20"/>
          <w:vertAlign w:val="subscript"/>
        </w:rPr>
        <w:t>k</w:t>
      </w:r>
      <w:proofErr w:type="spellEnd"/>
      <w:r w:rsidR="008D63AE" w:rsidRPr="008D63AE">
        <w:rPr>
          <w:sz w:val="20"/>
          <w:szCs w:val="20"/>
          <w:lang w:val="ru-RU"/>
        </w:rPr>
        <w:t xml:space="preserve"> фрактального двухполюсника с заданным показателем </w:t>
      </w:r>
      <m:oMath>
        <m:r>
          <w:rPr>
            <w:rFonts w:ascii="Cambria Math" w:hAnsi="Cambria Math"/>
            <w:sz w:val="20"/>
            <w:szCs w:val="20"/>
          </w:rPr>
          <m:t>v</m:t>
        </m:r>
      </m:oMath>
      <w:r w:rsidR="008D63AE" w:rsidRPr="008D63AE">
        <w:rPr>
          <w:sz w:val="20"/>
          <w:szCs w:val="20"/>
          <w:lang w:val="ru-RU"/>
        </w:rPr>
        <w:t xml:space="preserve"> в заданном частотном интервале с </w:t>
      </w:r>
      <w:r>
        <w:rPr>
          <w:sz w:val="20"/>
          <w:szCs w:val="20"/>
          <w:lang w:val="ru-RU"/>
        </w:rPr>
        <w:t>допустимой</w:t>
      </w:r>
      <w:r w:rsidR="008D63AE" w:rsidRPr="008D63AE">
        <w:rPr>
          <w:sz w:val="20"/>
          <w:szCs w:val="20"/>
          <w:lang w:val="ru-RU"/>
        </w:rPr>
        <w:t xml:space="preserve"> погрешностью отклонений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δ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</m:oMath>
      <w:r w:rsidR="008D63AE" w:rsidRPr="008D63AE">
        <w:rPr>
          <w:sz w:val="20"/>
          <w:szCs w:val="20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δ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φ</m:t>
            </m:r>
          </m:sub>
        </m:sSub>
      </m:oMath>
      <w:r w:rsidR="008D63AE" w:rsidRPr="008D63AE">
        <w:rPr>
          <w:sz w:val="20"/>
          <w:szCs w:val="20"/>
          <w:lang w:val="ru-RU"/>
        </w:rPr>
        <w:t xml:space="preserve"> обеих частотных зависимостей (АЧХ и ФЧХ) от их идеальных значений при минимальном (оптимальном) числе звеньев </w:t>
      </w:r>
      <w:r w:rsidR="008D63AE" w:rsidRPr="007A253E">
        <w:rPr>
          <w:i/>
          <w:sz w:val="20"/>
          <w:szCs w:val="20"/>
        </w:rPr>
        <w:t>N</w:t>
      </w:r>
      <w:r w:rsidR="008D63AE" w:rsidRPr="008D63AE">
        <w:rPr>
          <w:sz w:val="20"/>
          <w:szCs w:val="20"/>
          <w:lang w:val="ru-RU"/>
        </w:rPr>
        <w:t xml:space="preserve"> [</w:t>
      </w:r>
      <w:r w:rsidR="00393857">
        <w:rPr>
          <w:sz w:val="20"/>
          <w:szCs w:val="20"/>
          <w:lang w:val="ru-RU"/>
        </w:rPr>
        <w:t>1</w:t>
      </w:r>
      <w:r w:rsidR="008D63AE" w:rsidRPr="008D63AE">
        <w:rPr>
          <w:sz w:val="20"/>
          <w:szCs w:val="20"/>
          <w:lang w:val="ru-RU"/>
        </w:rPr>
        <w:t>].</w:t>
      </w:r>
      <w:r>
        <w:rPr>
          <w:sz w:val="20"/>
          <w:szCs w:val="20"/>
          <w:lang w:val="ru-RU"/>
        </w:rPr>
        <w:t xml:space="preserve"> </w:t>
      </w:r>
    </w:p>
    <w:p w:rsidR="00D42E9E" w:rsidRDefault="007A253E" w:rsidP="00393857">
      <w:pPr>
        <w:ind w:firstLine="39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 результате численного синтеза были получены безразмерные параметры двухполюсника, но для проектирования реального лабораторного стенда пересчитаны в размерные единицы под заданную частоту. По этим параметрам была собрана </w:t>
      </w:r>
      <w:r>
        <w:rPr>
          <w:sz w:val="20"/>
          <w:szCs w:val="20"/>
        </w:rPr>
        <w:t>RC</w:t>
      </w:r>
      <w:r w:rsidRPr="007A253E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цепочка, реализующая функцию дробно-операторного устройства.</w:t>
      </w:r>
    </w:p>
    <w:p w:rsidR="00D42E9E" w:rsidRDefault="00D42E9E" w:rsidP="00393857">
      <w:pPr>
        <w:ind w:firstLine="397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lang w:val="ru-RU"/>
        </w:rPr>
        <w:t xml:space="preserve">Для реализации автоматизированной системы измерения характеристик в </w:t>
      </w:r>
      <w:r w:rsidRPr="008D63AE">
        <w:rPr>
          <w:sz w:val="20"/>
          <w:szCs w:val="20"/>
          <w:shd w:val="clear" w:color="auto" w:fill="FFFFFF"/>
          <w:lang w:val="ru-RU"/>
        </w:rPr>
        <w:t>персональном компьютере</w:t>
      </w:r>
      <w:r>
        <w:rPr>
          <w:sz w:val="20"/>
          <w:szCs w:val="20"/>
          <w:shd w:val="clear" w:color="auto" w:fill="FFFFFF"/>
          <w:lang w:val="ru-RU"/>
        </w:rPr>
        <w:t xml:space="preserve"> с использованием специального программного обеспечения </w:t>
      </w:r>
      <w:r w:rsidRPr="008D63AE">
        <w:rPr>
          <w:sz w:val="20"/>
          <w:szCs w:val="20"/>
          <w:shd w:val="clear" w:color="auto" w:fill="FFFFFF"/>
          <w:lang w:val="ru-RU"/>
        </w:rPr>
        <w:t>в цифровом виде формируется тестовый гармонический сигнал</w:t>
      </w:r>
      <w:r>
        <w:rPr>
          <w:sz w:val="20"/>
          <w:szCs w:val="20"/>
          <w:shd w:val="clear" w:color="auto" w:fill="FFFFFF"/>
          <w:lang w:val="ru-RU"/>
        </w:rPr>
        <w:t xml:space="preserve">. </w:t>
      </w:r>
      <w:r w:rsidR="005F3899">
        <w:rPr>
          <w:sz w:val="20"/>
          <w:szCs w:val="20"/>
          <w:shd w:val="clear" w:color="auto" w:fill="FFFFFF"/>
          <w:lang w:val="ru-RU"/>
        </w:rPr>
        <w:t>Такой сигнал с помощью интерфейса ввода-вывода поступает в микроконтроллер, а з</w:t>
      </w:r>
      <w:r>
        <w:rPr>
          <w:sz w:val="20"/>
          <w:szCs w:val="20"/>
          <w:shd w:val="clear" w:color="auto" w:fill="FFFFFF"/>
          <w:lang w:val="ru-RU"/>
        </w:rPr>
        <w:t>атем преобразуется</w:t>
      </w:r>
      <w:r w:rsidRPr="008D63AE">
        <w:rPr>
          <w:sz w:val="20"/>
          <w:szCs w:val="20"/>
          <w:shd w:val="clear" w:color="auto" w:fill="FFFFFF"/>
          <w:lang w:val="ru-RU"/>
        </w:rPr>
        <w:t xml:space="preserve"> с помощью цифро-аналогового преобразователя в аналоговый</w:t>
      </w:r>
      <w:r w:rsidR="005F3899">
        <w:rPr>
          <w:sz w:val="20"/>
          <w:szCs w:val="20"/>
          <w:shd w:val="clear" w:color="auto" w:fill="FFFFFF"/>
          <w:lang w:val="ru-RU"/>
        </w:rPr>
        <w:t xml:space="preserve">. Перед подачей на вход исследуемого </w:t>
      </w:r>
      <w:r w:rsidR="005F3899">
        <w:rPr>
          <w:sz w:val="20"/>
          <w:szCs w:val="20"/>
          <w:shd w:val="clear" w:color="auto" w:fill="FFFFFF"/>
          <w:lang w:val="ru-RU"/>
        </w:rPr>
        <w:lastRenderedPageBreak/>
        <w:t xml:space="preserve">устройства сигнал масштабируется и фильтруется для ограничения спектра. </w:t>
      </w:r>
      <w:r w:rsidRPr="008D63AE">
        <w:rPr>
          <w:sz w:val="20"/>
          <w:szCs w:val="20"/>
          <w:shd w:val="clear" w:color="auto" w:fill="FFFFFF"/>
          <w:lang w:val="ru-RU"/>
        </w:rPr>
        <w:t xml:space="preserve">С выхода </w:t>
      </w:r>
      <w:r>
        <w:rPr>
          <w:sz w:val="20"/>
          <w:szCs w:val="20"/>
          <w:shd w:val="clear" w:color="auto" w:fill="FFFFFF"/>
          <w:lang w:val="ru-RU"/>
        </w:rPr>
        <w:t>лабораторного стенда</w:t>
      </w:r>
      <w:r w:rsidRPr="008D63AE">
        <w:rPr>
          <w:sz w:val="20"/>
          <w:szCs w:val="20"/>
          <w:shd w:val="clear" w:color="auto" w:fill="FFFFFF"/>
          <w:lang w:val="ru-RU"/>
        </w:rPr>
        <w:t xml:space="preserve"> для работы </w:t>
      </w:r>
      <w:r>
        <w:rPr>
          <w:sz w:val="20"/>
          <w:szCs w:val="20"/>
          <w:shd w:val="clear" w:color="auto" w:fill="FFFFFF"/>
          <w:lang w:val="ru-RU"/>
        </w:rPr>
        <w:t>по максимальной шкале измерения</w:t>
      </w:r>
      <w:r w:rsidRPr="008D63AE">
        <w:rPr>
          <w:sz w:val="20"/>
          <w:szCs w:val="20"/>
          <w:shd w:val="clear" w:color="auto" w:fill="FFFFFF"/>
          <w:lang w:val="ru-RU"/>
        </w:rPr>
        <w:t xml:space="preserve"> сигнал поступает на другой управляемый масштабирующий усилитель и с его выхода после преобразования в цифровой код в </w:t>
      </w:r>
      <w:r>
        <w:rPr>
          <w:sz w:val="20"/>
          <w:szCs w:val="20"/>
          <w:shd w:val="clear" w:color="auto" w:fill="FFFFFF"/>
          <w:lang w:val="ru-RU"/>
        </w:rPr>
        <w:t xml:space="preserve">аналогово-цифровом преобразователе </w:t>
      </w:r>
      <w:r w:rsidRPr="008D63AE">
        <w:rPr>
          <w:sz w:val="20"/>
          <w:szCs w:val="20"/>
          <w:shd w:val="clear" w:color="auto" w:fill="FFFFFF"/>
          <w:lang w:val="ru-RU"/>
        </w:rPr>
        <w:t xml:space="preserve">поступает в </w:t>
      </w:r>
      <w:r>
        <w:rPr>
          <w:sz w:val="20"/>
          <w:szCs w:val="20"/>
          <w:shd w:val="clear" w:color="auto" w:fill="FFFFFF"/>
          <w:lang w:val="ru-RU"/>
        </w:rPr>
        <w:t xml:space="preserve">персональный компьютер </w:t>
      </w:r>
      <w:r w:rsidRPr="008D63AE">
        <w:rPr>
          <w:sz w:val="20"/>
          <w:szCs w:val="20"/>
          <w:shd w:val="clear" w:color="auto" w:fill="FFFFFF"/>
          <w:lang w:val="ru-RU"/>
        </w:rPr>
        <w:t>для определения АЧХ и ФЧХ программным способом</w:t>
      </w:r>
      <w:r w:rsidR="00393857">
        <w:rPr>
          <w:sz w:val="20"/>
          <w:szCs w:val="20"/>
          <w:shd w:val="clear" w:color="auto" w:fill="FFFFFF"/>
          <w:lang w:val="ru-RU"/>
        </w:rPr>
        <w:t xml:space="preserve"> и визуализации результатов</w:t>
      </w:r>
      <w:r w:rsidRPr="008D63AE">
        <w:rPr>
          <w:sz w:val="20"/>
          <w:szCs w:val="20"/>
          <w:shd w:val="clear" w:color="auto" w:fill="FFFFFF"/>
          <w:lang w:val="ru-RU"/>
        </w:rPr>
        <w:t>.</w:t>
      </w:r>
    </w:p>
    <w:p w:rsidR="00393857" w:rsidRPr="008D63AE" w:rsidRDefault="00393857" w:rsidP="00393857">
      <w:pPr>
        <w:ind w:firstLine="397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  <w:lang w:val="ru-RU"/>
        </w:rPr>
        <w:t>Кроме того, для контроля сдвига фазы после фильтра нижних частот сигнал снимается до лабораторного стенда, поступает на аналоговый коммутатор, преобразуется в цифровой код и поступает в персональный компьютер.</w:t>
      </w:r>
    </w:p>
    <w:p w:rsidR="008D63AE" w:rsidRPr="008D63AE" w:rsidRDefault="008D63AE" w:rsidP="00393857">
      <w:pPr>
        <w:ind w:firstLine="397"/>
        <w:jc w:val="both"/>
        <w:rPr>
          <w:sz w:val="20"/>
          <w:szCs w:val="20"/>
          <w:shd w:val="clear" w:color="auto" w:fill="FFFFFF"/>
          <w:lang w:val="ru-RU"/>
        </w:rPr>
      </w:pPr>
      <w:r w:rsidRPr="008D63AE">
        <w:rPr>
          <w:sz w:val="20"/>
          <w:szCs w:val="20"/>
          <w:shd w:val="clear" w:color="auto" w:fill="FFFFFF"/>
          <w:lang w:val="ru-RU"/>
        </w:rPr>
        <w:t xml:space="preserve">В качестве аналого-цифрового интерфейса связи </w:t>
      </w:r>
      <w:r w:rsidR="00D42E9E">
        <w:rPr>
          <w:sz w:val="20"/>
          <w:szCs w:val="20"/>
          <w:shd w:val="clear" w:color="auto" w:fill="FFFFFF"/>
          <w:lang w:val="ru-RU"/>
        </w:rPr>
        <w:t>персонального компьютера и стенда</w:t>
      </w:r>
      <w:r w:rsidRPr="008D63AE">
        <w:rPr>
          <w:sz w:val="20"/>
          <w:szCs w:val="20"/>
          <w:shd w:val="clear" w:color="auto" w:fill="FFFFFF"/>
          <w:lang w:val="ru-RU"/>
        </w:rPr>
        <w:t xml:space="preserve"> может быть использован</w:t>
      </w:r>
      <w:r w:rsidR="00D42E9E">
        <w:rPr>
          <w:sz w:val="20"/>
          <w:szCs w:val="20"/>
          <w:shd w:val="clear" w:color="auto" w:fill="FFFFFF"/>
          <w:lang w:val="ru-RU"/>
        </w:rPr>
        <w:t>а модульная лабораторно-техническая платформа</w:t>
      </w:r>
      <w:r w:rsidRPr="008D63AE">
        <w:rPr>
          <w:sz w:val="20"/>
          <w:szCs w:val="20"/>
          <w:shd w:val="clear" w:color="auto" w:fill="FFFFFF"/>
          <w:lang w:val="ru-RU"/>
        </w:rPr>
        <w:t xml:space="preserve"> </w:t>
      </w:r>
      <w:r w:rsidRPr="008D63AE">
        <w:rPr>
          <w:sz w:val="20"/>
          <w:szCs w:val="20"/>
          <w:shd w:val="clear" w:color="auto" w:fill="FFFFFF"/>
        </w:rPr>
        <w:t>E</w:t>
      </w:r>
      <w:r w:rsidR="00D42E9E">
        <w:rPr>
          <w:sz w:val="20"/>
          <w:szCs w:val="20"/>
          <w:shd w:val="clear" w:color="auto" w:fill="FFFFFF"/>
        </w:rPr>
        <w:t>LVIS</w:t>
      </w:r>
      <w:r w:rsidR="00D42E9E" w:rsidRPr="00D42E9E">
        <w:rPr>
          <w:sz w:val="20"/>
          <w:szCs w:val="20"/>
          <w:shd w:val="clear" w:color="auto" w:fill="FFFFFF"/>
          <w:lang w:val="ru-RU"/>
        </w:rPr>
        <w:t xml:space="preserve"> </w:t>
      </w:r>
      <w:r w:rsidR="00D42E9E">
        <w:rPr>
          <w:sz w:val="20"/>
          <w:szCs w:val="20"/>
          <w:shd w:val="clear" w:color="auto" w:fill="FFFFFF"/>
        </w:rPr>
        <w:t>II</w:t>
      </w:r>
      <w:r w:rsidRPr="008D63AE">
        <w:rPr>
          <w:sz w:val="20"/>
          <w:szCs w:val="20"/>
          <w:shd w:val="clear" w:color="auto" w:fill="FFFFFF"/>
          <w:lang w:val="ru-RU"/>
        </w:rPr>
        <w:t xml:space="preserve"> фирмы </w:t>
      </w:r>
      <w:r w:rsidRPr="008D63AE">
        <w:rPr>
          <w:sz w:val="20"/>
          <w:szCs w:val="20"/>
          <w:shd w:val="clear" w:color="auto" w:fill="FFFFFF"/>
        </w:rPr>
        <w:t>N</w:t>
      </w:r>
      <w:r w:rsidR="00D42E9E">
        <w:rPr>
          <w:sz w:val="20"/>
          <w:szCs w:val="20"/>
          <w:shd w:val="clear" w:color="auto" w:fill="FFFFFF"/>
        </w:rPr>
        <w:t>ational</w:t>
      </w:r>
      <w:r w:rsidR="00D42E9E" w:rsidRPr="00D42E9E">
        <w:rPr>
          <w:sz w:val="20"/>
          <w:szCs w:val="20"/>
          <w:shd w:val="clear" w:color="auto" w:fill="FFFFFF"/>
          <w:lang w:val="ru-RU"/>
        </w:rPr>
        <w:t xml:space="preserve"> </w:t>
      </w:r>
      <w:r w:rsidRPr="008D63AE">
        <w:rPr>
          <w:sz w:val="20"/>
          <w:szCs w:val="20"/>
          <w:shd w:val="clear" w:color="auto" w:fill="FFFFFF"/>
        </w:rPr>
        <w:t>I</w:t>
      </w:r>
      <w:r w:rsidR="00D42E9E">
        <w:rPr>
          <w:sz w:val="20"/>
          <w:szCs w:val="20"/>
          <w:shd w:val="clear" w:color="auto" w:fill="FFFFFF"/>
        </w:rPr>
        <w:t>nstruments</w:t>
      </w:r>
      <w:r w:rsidRPr="008D63AE">
        <w:rPr>
          <w:sz w:val="20"/>
          <w:szCs w:val="20"/>
          <w:shd w:val="clear" w:color="auto" w:fill="FFFFFF"/>
          <w:lang w:val="ru-RU"/>
        </w:rPr>
        <w:t xml:space="preserve">, а в качестве специального </w:t>
      </w:r>
      <w:r w:rsidR="00D42E9E">
        <w:rPr>
          <w:sz w:val="20"/>
          <w:szCs w:val="20"/>
          <w:shd w:val="clear" w:color="auto" w:fill="FFFFFF"/>
          <w:lang w:val="ru-RU"/>
        </w:rPr>
        <w:t xml:space="preserve">программного обеспечения </w:t>
      </w:r>
      <w:r w:rsidRPr="008D63AE">
        <w:rPr>
          <w:sz w:val="20"/>
          <w:szCs w:val="20"/>
          <w:shd w:val="clear" w:color="auto" w:fill="FFFFFF"/>
          <w:lang w:val="ru-RU"/>
        </w:rPr>
        <w:t xml:space="preserve">– программный продукт фирмы </w:t>
      </w:r>
      <w:r w:rsidRPr="008D63AE">
        <w:rPr>
          <w:sz w:val="20"/>
          <w:szCs w:val="20"/>
          <w:shd w:val="clear" w:color="auto" w:fill="FFFFFF"/>
        </w:rPr>
        <w:t>NI</w:t>
      </w:r>
      <w:r w:rsidRPr="008D63AE">
        <w:rPr>
          <w:sz w:val="20"/>
          <w:szCs w:val="20"/>
          <w:shd w:val="clear" w:color="auto" w:fill="FFFFFF"/>
          <w:lang w:val="ru-RU"/>
        </w:rPr>
        <w:t xml:space="preserve"> </w:t>
      </w:r>
      <w:r w:rsidR="00D42E9E">
        <w:rPr>
          <w:sz w:val="20"/>
          <w:szCs w:val="20"/>
          <w:shd w:val="clear" w:color="auto" w:fill="FFFFFF"/>
          <w:lang w:val="ru-RU"/>
        </w:rPr>
        <w:t>– среда разработки</w:t>
      </w:r>
      <w:r w:rsidRPr="008D63AE">
        <w:rPr>
          <w:sz w:val="20"/>
          <w:szCs w:val="20"/>
          <w:shd w:val="clear" w:color="auto" w:fill="FFFFFF"/>
          <w:lang w:val="ru-RU"/>
        </w:rPr>
        <w:t xml:space="preserve"> </w:t>
      </w:r>
      <w:r w:rsidRPr="008D63AE">
        <w:rPr>
          <w:sz w:val="20"/>
          <w:szCs w:val="20"/>
          <w:shd w:val="clear" w:color="auto" w:fill="FFFFFF"/>
        </w:rPr>
        <w:t>LabV</w:t>
      </w:r>
      <w:r w:rsidR="00D42E9E">
        <w:rPr>
          <w:sz w:val="20"/>
          <w:szCs w:val="20"/>
          <w:shd w:val="clear" w:color="auto" w:fill="FFFFFF"/>
        </w:rPr>
        <w:t>IEW</w:t>
      </w:r>
      <w:r w:rsidR="00D42E9E">
        <w:rPr>
          <w:sz w:val="20"/>
          <w:szCs w:val="20"/>
          <w:shd w:val="clear" w:color="auto" w:fill="FFFFFF"/>
          <w:lang w:val="ru-RU"/>
        </w:rPr>
        <w:t>, с помощью которой</w:t>
      </w:r>
      <w:r w:rsidRPr="008D63AE">
        <w:rPr>
          <w:sz w:val="20"/>
          <w:szCs w:val="20"/>
          <w:shd w:val="clear" w:color="auto" w:fill="FFFFFF"/>
          <w:lang w:val="ru-RU"/>
        </w:rPr>
        <w:t xml:space="preserve"> могут быть реализованы необходимые виртуальные измерительные приборы. </w:t>
      </w:r>
    </w:p>
    <w:p w:rsidR="008D63AE" w:rsidRPr="008D63AE" w:rsidRDefault="00D42E9E" w:rsidP="00393857">
      <w:pPr>
        <w:ind w:firstLine="397"/>
        <w:jc w:val="both"/>
        <w:rPr>
          <w:color w:val="000000"/>
          <w:sz w:val="20"/>
          <w:szCs w:val="20"/>
          <w:lang w:val="ru-RU"/>
        </w:rPr>
      </w:pPr>
      <w:r>
        <w:rPr>
          <w:sz w:val="20"/>
          <w:szCs w:val="20"/>
          <w:shd w:val="clear" w:color="auto" w:fill="FFFFFF"/>
          <w:lang w:val="ru-RU"/>
        </w:rPr>
        <w:t xml:space="preserve">В среде </w:t>
      </w:r>
      <w:r w:rsidRPr="008D63AE">
        <w:rPr>
          <w:sz w:val="20"/>
          <w:szCs w:val="20"/>
          <w:shd w:val="clear" w:color="auto" w:fill="FFFFFF"/>
        </w:rPr>
        <w:t>LabV</w:t>
      </w:r>
      <w:r>
        <w:rPr>
          <w:sz w:val="20"/>
          <w:szCs w:val="20"/>
          <w:shd w:val="clear" w:color="auto" w:fill="FFFFFF"/>
        </w:rPr>
        <w:t>IEW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 w:rsidR="00393857">
        <w:rPr>
          <w:sz w:val="20"/>
          <w:szCs w:val="20"/>
          <w:shd w:val="clear" w:color="auto" w:fill="FFFFFF"/>
          <w:lang w:val="ru-RU"/>
        </w:rPr>
        <w:t>был спроектирован</w:t>
      </w:r>
      <w:r>
        <w:rPr>
          <w:sz w:val="20"/>
          <w:szCs w:val="20"/>
          <w:shd w:val="clear" w:color="auto" w:fill="FFFFFF"/>
          <w:lang w:val="ru-RU"/>
        </w:rPr>
        <w:t xml:space="preserve"> виртуальный прибор, в котором задаются параметры </w:t>
      </w:r>
      <w:r w:rsidRPr="008D63AE">
        <w:rPr>
          <w:sz w:val="20"/>
          <w:szCs w:val="20"/>
          <w:shd w:val="clear" w:color="auto" w:fill="FFFFFF"/>
          <w:lang w:val="ru-RU"/>
        </w:rPr>
        <w:t>тестового сигнала.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 w:rsidR="00393857" w:rsidRPr="008D63AE">
        <w:rPr>
          <w:color w:val="000000"/>
          <w:sz w:val="20"/>
          <w:szCs w:val="20"/>
          <w:lang w:val="ru-RU"/>
        </w:rPr>
        <w:t xml:space="preserve">Для реализации </w:t>
      </w:r>
      <w:r w:rsidR="00AB439A">
        <w:rPr>
          <w:color w:val="000000"/>
          <w:sz w:val="20"/>
          <w:szCs w:val="20"/>
          <w:lang w:val="ru-RU"/>
        </w:rPr>
        <w:t>виртуальн</w:t>
      </w:r>
      <w:r w:rsidR="00393857">
        <w:rPr>
          <w:color w:val="000000"/>
          <w:sz w:val="20"/>
          <w:szCs w:val="20"/>
          <w:lang w:val="ru-RU"/>
        </w:rPr>
        <w:t>о</w:t>
      </w:r>
      <w:r w:rsidR="00AB439A">
        <w:rPr>
          <w:color w:val="000000"/>
          <w:sz w:val="20"/>
          <w:szCs w:val="20"/>
          <w:lang w:val="ru-RU"/>
        </w:rPr>
        <w:t>г</w:t>
      </w:r>
      <w:r w:rsidR="00393857">
        <w:rPr>
          <w:color w:val="000000"/>
          <w:sz w:val="20"/>
          <w:szCs w:val="20"/>
          <w:lang w:val="ru-RU"/>
        </w:rPr>
        <w:t xml:space="preserve">о прибора, в частности </w:t>
      </w:r>
      <w:r w:rsidR="00393857" w:rsidRPr="008D63AE">
        <w:rPr>
          <w:color w:val="000000"/>
          <w:sz w:val="20"/>
          <w:szCs w:val="20"/>
          <w:lang w:val="ru-RU"/>
        </w:rPr>
        <w:t xml:space="preserve">сопряжения </w:t>
      </w:r>
      <w:r w:rsidR="00393857">
        <w:rPr>
          <w:color w:val="000000"/>
          <w:sz w:val="20"/>
          <w:szCs w:val="20"/>
          <w:lang w:val="ru-RU"/>
        </w:rPr>
        <w:t xml:space="preserve">персонального компьютера и </w:t>
      </w:r>
      <w:r w:rsidR="00393857" w:rsidRPr="008D63AE">
        <w:rPr>
          <w:color w:val="000000"/>
          <w:sz w:val="20"/>
          <w:szCs w:val="20"/>
          <w:lang w:val="ru-RU"/>
        </w:rPr>
        <w:t>измерительной станции</w:t>
      </w:r>
      <w:r w:rsidR="00393857">
        <w:rPr>
          <w:color w:val="000000"/>
          <w:sz w:val="20"/>
          <w:szCs w:val="20"/>
          <w:lang w:val="ru-RU"/>
        </w:rPr>
        <w:t xml:space="preserve"> потребовался</w:t>
      </w:r>
      <w:r w:rsidR="00393857" w:rsidRPr="008D63AE">
        <w:rPr>
          <w:color w:val="000000"/>
          <w:sz w:val="20"/>
          <w:szCs w:val="20"/>
          <w:lang w:val="ru-RU"/>
        </w:rPr>
        <w:t xml:space="preserve"> специальный драйвер – </w:t>
      </w:r>
      <w:r w:rsidR="00393857" w:rsidRPr="008D63AE">
        <w:rPr>
          <w:color w:val="000000"/>
          <w:sz w:val="20"/>
          <w:szCs w:val="20"/>
        </w:rPr>
        <w:t>NI</w:t>
      </w:r>
      <w:r w:rsidR="00393857" w:rsidRPr="008D63AE">
        <w:rPr>
          <w:color w:val="000000"/>
          <w:sz w:val="20"/>
          <w:szCs w:val="20"/>
          <w:lang w:val="ru-RU"/>
        </w:rPr>
        <w:t>-</w:t>
      </w:r>
      <w:r w:rsidR="00393857" w:rsidRPr="008D63AE">
        <w:rPr>
          <w:color w:val="000000"/>
          <w:sz w:val="20"/>
          <w:szCs w:val="20"/>
        </w:rPr>
        <w:t>DAQmx</w:t>
      </w:r>
      <w:r w:rsidR="00393857" w:rsidRPr="008D63AE">
        <w:rPr>
          <w:color w:val="000000"/>
          <w:sz w:val="20"/>
          <w:szCs w:val="20"/>
          <w:lang w:val="ru-RU"/>
        </w:rPr>
        <w:t>.</w:t>
      </w:r>
      <w:r w:rsidR="00393857">
        <w:rPr>
          <w:color w:val="000000"/>
          <w:sz w:val="20"/>
          <w:szCs w:val="20"/>
          <w:lang w:val="ru-RU"/>
        </w:rPr>
        <w:t xml:space="preserve"> </w:t>
      </w:r>
      <w:r w:rsidR="00393857">
        <w:rPr>
          <w:sz w:val="20"/>
          <w:szCs w:val="20"/>
          <w:shd w:val="clear" w:color="auto" w:fill="FFFFFF"/>
          <w:lang w:val="ru-RU"/>
        </w:rPr>
        <w:t xml:space="preserve">Макет дробно-операторного устройства выполнен на платформе </w:t>
      </w:r>
      <w:r w:rsidR="00393857">
        <w:rPr>
          <w:sz w:val="20"/>
          <w:szCs w:val="20"/>
          <w:shd w:val="clear" w:color="auto" w:fill="FFFFFF"/>
        </w:rPr>
        <w:t>NI</w:t>
      </w:r>
      <w:r w:rsidR="00393857" w:rsidRPr="005F3899">
        <w:rPr>
          <w:sz w:val="20"/>
          <w:szCs w:val="20"/>
          <w:shd w:val="clear" w:color="auto" w:fill="FFFFFF"/>
          <w:lang w:val="ru-RU"/>
        </w:rPr>
        <w:t xml:space="preserve"> </w:t>
      </w:r>
      <w:r w:rsidR="00393857" w:rsidRPr="008D63AE">
        <w:rPr>
          <w:sz w:val="20"/>
          <w:szCs w:val="20"/>
          <w:shd w:val="clear" w:color="auto" w:fill="FFFFFF"/>
        </w:rPr>
        <w:t>E</w:t>
      </w:r>
      <w:r w:rsidR="00393857">
        <w:rPr>
          <w:sz w:val="20"/>
          <w:szCs w:val="20"/>
          <w:shd w:val="clear" w:color="auto" w:fill="FFFFFF"/>
        </w:rPr>
        <w:t>LVIS</w:t>
      </w:r>
      <w:r w:rsidR="00393857" w:rsidRPr="00D42E9E">
        <w:rPr>
          <w:sz w:val="20"/>
          <w:szCs w:val="20"/>
          <w:shd w:val="clear" w:color="auto" w:fill="FFFFFF"/>
          <w:lang w:val="ru-RU"/>
        </w:rPr>
        <w:t xml:space="preserve"> </w:t>
      </w:r>
      <w:r w:rsidR="00393857">
        <w:rPr>
          <w:sz w:val="20"/>
          <w:szCs w:val="20"/>
          <w:shd w:val="clear" w:color="auto" w:fill="FFFFFF"/>
        </w:rPr>
        <w:t>II</w:t>
      </w:r>
      <w:r w:rsidR="00393857">
        <w:rPr>
          <w:sz w:val="20"/>
          <w:szCs w:val="20"/>
          <w:shd w:val="clear" w:color="auto" w:fill="FFFFFF"/>
          <w:lang w:val="ru-RU"/>
        </w:rPr>
        <w:t xml:space="preserve">. </w:t>
      </w:r>
    </w:p>
    <w:p w:rsidR="00D42E9E" w:rsidRDefault="00D42E9E" w:rsidP="00393857">
      <w:pPr>
        <w:ind w:firstLine="397"/>
        <w:jc w:val="both"/>
        <w:rPr>
          <w:rFonts w:eastAsiaTheme="minorHAnsi"/>
          <w:color w:val="000000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</w:t>
      </w:r>
      <w:r w:rsidRPr="008D63AE">
        <w:rPr>
          <w:sz w:val="20"/>
          <w:szCs w:val="20"/>
          <w:lang w:val="ru-RU"/>
        </w:rPr>
        <w:t>азраб</w:t>
      </w:r>
      <w:r>
        <w:rPr>
          <w:sz w:val="20"/>
          <w:szCs w:val="20"/>
          <w:lang w:val="ru-RU"/>
        </w:rPr>
        <w:t>отанная</w:t>
      </w:r>
      <w:r w:rsidRPr="008D63AE">
        <w:rPr>
          <w:sz w:val="20"/>
          <w:szCs w:val="20"/>
          <w:lang w:val="ru-RU"/>
        </w:rPr>
        <w:t xml:space="preserve"> автоматизированная система </w:t>
      </w:r>
      <w:r>
        <w:rPr>
          <w:sz w:val="20"/>
          <w:szCs w:val="20"/>
          <w:lang w:val="ru-RU"/>
        </w:rPr>
        <w:t>измерения характеристик имеет диапазон изменения частот от 10 Гц до 1 МГц,</w:t>
      </w:r>
      <w:r w:rsidRPr="008D63A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а </w:t>
      </w:r>
      <w:r w:rsidRPr="008D63AE">
        <w:rPr>
          <w:rFonts w:eastAsiaTheme="minorHAnsi"/>
          <w:color w:val="000000"/>
          <w:sz w:val="20"/>
          <w:szCs w:val="20"/>
          <w:lang w:val="ru-RU"/>
        </w:rPr>
        <w:t>диапазон изменения напряжения – от 0 до 10</w:t>
      </w:r>
      <w:r w:rsidRPr="008D63AE">
        <w:rPr>
          <w:rFonts w:eastAsiaTheme="minorHAnsi"/>
          <w:color w:val="000000"/>
          <w:sz w:val="20"/>
          <w:szCs w:val="20"/>
        </w:rPr>
        <w:t> </w:t>
      </w:r>
      <w:r w:rsidRPr="008D63AE">
        <w:rPr>
          <w:rFonts w:eastAsiaTheme="minorHAnsi"/>
          <w:color w:val="000000"/>
          <w:sz w:val="20"/>
          <w:szCs w:val="20"/>
          <w:lang w:val="ru-RU"/>
        </w:rPr>
        <w:t xml:space="preserve">В. </w:t>
      </w:r>
    </w:p>
    <w:p w:rsidR="00E6241E" w:rsidRPr="00DC694F" w:rsidRDefault="00E6241E" w:rsidP="00393857">
      <w:pPr>
        <w:pStyle w:val="a3"/>
        <w:ind w:left="0" w:firstLine="397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 w:eastAsia="ru-RU"/>
        </w:rPr>
        <w:t xml:space="preserve">Предполагается внедрение стенда </w:t>
      </w:r>
      <w:r w:rsidRPr="00DC694F">
        <w:rPr>
          <w:sz w:val="20"/>
          <w:szCs w:val="20"/>
          <w:lang w:val="ru-RU"/>
        </w:rPr>
        <w:t xml:space="preserve">учебный процесс </w:t>
      </w:r>
      <w:r>
        <w:rPr>
          <w:sz w:val="20"/>
          <w:szCs w:val="20"/>
          <w:lang w:val="ru-RU"/>
        </w:rPr>
        <w:t xml:space="preserve">для </w:t>
      </w:r>
      <w:r>
        <w:rPr>
          <w:bCs/>
          <w:sz w:val="20"/>
          <w:szCs w:val="20"/>
          <w:lang w:val="ru-RU" w:eastAsia="ru-RU"/>
        </w:rPr>
        <w:t>проведения</w:t>
      </w:r>
      <w:r w:rsidRPr="00E6241E">
        <w:rPr>
          <w:bCs/>
          <w:sz w:val="20"/>
          <w:szCs w:val="20"/>
          <w:lang w:val="ru-RU" w:eastAsia="ru-RU"/>
        </w:rPr>
        <w:t xml:space="preserve"> исследований в рамках изучения студентами прикладных дисциплин по направлению подготовки 11.03.01 Радиотехника.</w:t>
      </w:r>
    </w:p>
    <w:p w:rsidR="00417DF6" w:rsidRPr="00972E19" w:rsidRDefault="00972E19" w:rsidP="00972E19">
      <w:pPr>
        <w:pStyle w:val="a3"/>
        <w:spacing w:before="200" w:after="200"/>
        <w:ind w:left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Список литературы</w:t>
      </w:r>
    </w:p>
    <w:p w:rsidR="00393857" w:rsidRPr="00972E19" w:rsidRDefault="00393857" w:rsidP="00A71ABD">
      <w:pPr>
        <w:tabs>
          <w:tab w:val="left" w:pos="1103"/>
        </w:tabs>
        <w:ind w:firstLine="397"/>
        <w:jc w:val="both"/>
        <w:rPr>
          <w:sz w:val="20"/>
          <w:szCs w:val="20"/>
          <w:lang w:val="ru-RU"/>
        </w:rPr>
      </w:pPr>
      <w:r w:rsidRPr="00AB439A">
        <w:rPr>
          <w:sz w:val="20"/>
          <w:szCs w:val="20"/>
          <w:lang w:val="ru-RU"/>
        </w:rPr>
        <w:t>1</w:t>
      </w:r>
      <w:r w:rsidR="007A253E" w:rsidRPr="00AB439A">
        <w:rPr>
          <w:sz w:val="20"/>
          <w:szCs w:val="20"/>
          <w:lang w:val="ru-RU"/>
        </w:rPr>
        <w:t>.</w:t>
      </w:r>
      <w:r w:rsidRPr="00AB439A">
        <w:rPr>
          <w:sz w:val="20"/>
          <w:szCs w:val="20"/>
          <w:lang w:val="ru-RU"/>
        </w:rPr>
        <w:t> </w:t>
      </w:r>
      <w:r w:rsidR="007A253E" w:rsidRPr="00AB439A">
        <w:rPr>
          <w:i/>
          <w:sz w:val="20"/>
          <w:szCs w:val="20"/>
          <w:lang w:val="ru-RU"/>
        </w:rPr>
        <w:t>Петровская М.В.</w:t>
      </w:r>
      <w:r w:rsidR="007A253E" w:rsidRPr="00AB439A">
        <w:rPr>
          <w:sz w:val="20"/>
          <w:szCs w:val="20"/>
          <w:lang w:val="ru-RU"/>
        </w:rPr>
        <w:t xml:space="preserve"> Об электрической </w:t>
      </w:r>
      <w:r w:rsidR="007A253E" w:rsidRPr="00AB439A">
        <w:rPr>
          <w:color w:val="000000" w:themeColor="text1"/>
          <w:sz w:val="20"/>
          <w:szCs w:val="20"/>
          <w:lang w:val="ru-RU"/>
        </w:rPr>
        <w:t>реализации</w:t>
      </w:r>
      <w:r w:rsidR="007A253E" w:rsidRPr="00AB439A">
        <w:rPr>
          <w:color w:val="FF0000"/>
          <w:sz w:val="20"/>
          <w:szCs w:val="20"/>
          <w:lang w:val="ru-RU"/>
        </w:rPr>
        <w:t xml:space="preserve"> </w:t>
      </w:r>
      <w:r w:rsidR="007A253E" w:rsidRPr="00AB439A">
        <w:rPr>
          <w:sz w:val="20"/>
          <w:szCs w:val="20"/>
          <w:lang w:val="ru-RU"/>
        </w:rPr>
        <w:t>дробных операторов на основе оптимального синтеза рези</w:t>
      </w:r>
      <w:r w:rsidRPr="00AB439A">
        <w:rPr>
          <w:sz w:val="20"/>
          <w:szCs w:val="20"/>
          <w:lang w:val="ru-RU"/>
        </w:rPr>
        <w:t xml:space="preserve">стивно-емкостных двухполюсников / Петровская М.В., </w:t>
      </w:r>
      <w:proofErr w:type="spellStart"/>
      <w:r w:rsidRPr="00AB439A">
        <w:rPr>
          <w:sz w:val="20"/>
          <w:szCs w:val="20"/>
          <w:lang w:val="ru-RU"/>
        </w:rPr>
        <w:t>Вяселев</w:t>
      </w:r>
      <w:proofErr w:type="spellEnd"/>
      <w:r w:rsidRPr="00AB439A">
        <w:rPr>
          <w:sz w:val="20"/>
          <w:szCs w:val="20"/>
          <w:lang w:val="ru-RU"/>
        </w:rPr>
        <w:t xml:space="preserve"> М.Р., </w:t>
      </w:r>
      <w:proofErr w:type="spellStart"/>
      <w:r w:rsidRPr="00AB439A">
        <w:rPr>
          <w:sz w:val="20"/>
          <w:szCs w:val="20"/>
          <w:lang w:val="ru-RU"/>
        </w:rPr>
        <w:t>Нуруллин</w:t>
      </w:r>
      <w:proofErr w:type="spellEnd"/>
      <w:r w:rsidRPr="00AB439A">
        <w:rPr>
          <w:sz w:val="20"/>
          <w:szCs w:val="20"/>
          <w:lang w:val="ru-RU"/>
        </w:rPr>
        <w:t xml:space="preserve"> Э.Э.</w:t>
      </w:r>
      <w:r w:rsidR="007A253E" w:rsidRPr="00AB439A">
        <w:rPr>
          <w:sz w:val="20"/>
          <w:szCs w:val="20"/>
          <w:lang w:val="ru-RU"/>
        </w:rPr>
        <w:t xml:space="preserve"> </w:t>
      </w:r>
      <w:r w:rsidR="00AB439A" w:rsidRPr="00AB439A">
        <w:rPr>
          <w:sz w:val="20"/>
          <w:szCs w:val="20"/>
          <w:lang w:val="ru-RU"/>
        </w:rPr>
        <w:t xml:space="preserve">// Вестник казанского государственного технического университета им. А.Н. Туполева </w:t>
      </w:r>
      <w:r w:rsidR="007A253E" w:rsidRPr="00AB439A">
        <w:rPr>
          <w:sz w:val="20"/>
          <w:szCs w:val="20"/>
        </w:rPr>
        <w:sym w:font="Symbol" w:char="F02D"/>
      </w:r>
      <w:r w:rsidR="00AB439A" w:rsidRPr="00AB439A">
        <w:rPr>
          <w:sz w:val="20"/>
          <w:szCs w:val="20"/>
          <w:lang w:val="ru-RU"/>
        </w:rPr>
        <w:t xml:space="preserve"> Казань,</w:t>
      </w:r>
      <w:r w:rsidR="007A253E" w:rsidRPr="00AB439A">
        <w:rPr>
          <w:sz w:val="20"/>
          <w:szCs w:val="20"/>
          <w:lang w:val="ru-RU"/>
        </w:rPr>
        <w:t xml:space="preserve"> 2012</w:t>
      </w:r>
      <w:r w:rsidR="00AB439A">
        <w:rPr>
          <w:sz w:val="20"/>
          <w:szCs w:val="20"/>
          <w:lang w:val="ru-RU"/>
        </w:rPr>
        <w:t>, №4, вып.1</w:t>
      </w:r>
      <w:r w:rsidR="007A253E" w:rsidRPr="00AB439A">
        <w:rPr>
          <w:sz w:val="20"/>
          <w:szCs w:val="20"/>
          <w:lang w:val="ru-RU"/>
        </w:rPr>
        <w:t>.</w:t>
      </w:r>
      <w:r w:rsidR="00AB439A" w:rsidRPr="00AB439A">
        <w:rPr>
          <w:sz w:val="20"/>
          <w:szCs w:val="20"/>
          <w:lang w:val="ru-RU"/>
        </w:rPr>
        <w:t xml:space="preserve"> – С. 105-112</w:t>
      </w:r>
    </w:p>
    <w:sectPr w:rsidR="00393857" w:rsidRPr="00972E19" w:rsidSect="00972E19">
      <w:pgSz w:w="8392" w:h="11907" w:code="11"/>
      <w:pgMar w:top="851" w:right="851" w:bottom="851" w:left="851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BA"/>
    <w:multiLevelType w:val="hybridMultilevel"/>
    <w:tmpl w:val="4AA64F58"/>
    <w:lvl w:ilvl="0" w:tplc="39782A72"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B24F2F2">
      <w:numFmt w:val="bullet"/>
      <w:lvlText w:val="•"/>
      <w:lvlJc w:val="left"/>
      <w:pPr>
        <w:ind w:left="1094" w:hanging="210"/>
      </w:pPr>
      <w:rPr>
        <w:rFonts w:hint="default"/>
      </w:rPr>
    </w:lvl>
    <w:lvl w:ilvl="2" w:tplc="B94ACDBE">
      <w:numFmt w:val="bullet"/>
      <w:lvlText w:val="•"/>
      <w:lvlJc w:val="left"/>
      <w:pPr>
        <w:ind w:left="2069" w:hanging="210"/>
      </w:pPr>
      <w:rPr>
        <w:rFonts w:hint="default"/>
      </w:rPr>
    </w:lvl>
    <w:lvl w:ilvl="3" w:tplc="81E2208C">
      <w:numFmt w:val="bullet"/>
      <w:lvlText w:val="•"/>
      <w:lvlJc w:val="left"/>
      <w:pPr>
        <w:ind w:left="3043" w:hanging="210"/>
      </w:pPr>
      <w:rPr>
        <w:rFonts w:hint="default"/>
      </w:rPr>
    </w:lvl>
    <w:lvl w:ilvl="4" w:tplc="E1449424">
      <w:numFmt w:val="bullet"/>
      <w:lvlText w:val="•"/>
      <w:lvlJc w:val="left"/>
      <w:pPr>
        <w:ind w:left="4018" w:hanging="210"/>
      </w:pPr>
      <w:rPr>
        <w:rFonts w:hint="default"/>
      </w:rPr>
    </w:lvl>
    <w:lvl w:ilvl="5" w:tplc="C390DC5A">
      <w:numFmt w:val="bullet"/>
      <w:lvlText w:val="•"/>
      <w:lvlJc w:val="left"/>
      <w:pPr>
        <w:ind w:left="4992" w:hanging="210"/>
      </w:pPr>
      <w:rPr>
        <w:rFonts w:hint="default"/>
      </w:rPr>
    </w:lvl>
    <w:lvl w:ilvl="6" w:tplc="E9726F16">
      <w:numFmt w:val="bullet"/>
      <w:lvlText w:val="•"/>
      <w:lvlJc w:val="left"/>
      <w:pPr>
        <w:ind w:left="5967" w:hanging="210"/>
      </w:pPr>
      <w:rPr>
        <w:rFonts w:hint="default"/>
      </w:rPr>
    </w:lvl>
    <w:lvl w:ilvl="7" w:tplc="057849A4">
      <w:numFmt w:val="bullet"/>
      <w:lvlText w:val="•"/>
      <w:lvlJc w:val="left"/>
      <w:pPr>
        <w:ind w:left="6941" w:hanging="210"/>
      </w:pPr>
      <w:rPr>
        <w:rFonts w:hint="default"/>
      </w:rPr>
    </w:lvl>
    <w:lvl w:ilvl="8" w:tplc="6DAA7150">
      <w:numFmt w:val="bullet"/>
      <w:lvlText w:val="•"/>
      <w:lvlJc w:val="left"/>
      <w:pPr>
        <w:ind w:left="7916" w:hanging="210"/>
      </w:pPr>
      <w:rPr>
        <w:rFonts w:hint="default"/>
      </w:rPr>
    </w:lvl>
  </w:abstractNum>
  <w:abstractNum w:abstractNumId="1" w15:restartNumberingAfterBreak="0">
    <w:nsid w:val="37E338D8"/>
    <w:multiLevelType w:val="hybridMultilevel"/>
    <w:tmpl w:val="D1AAEE46"/>
    <w:lvl w:ilvl="0" w:tplc="8C980C1E">
      <w:start w:val="1"/>
      <w:numFmt w:val="decimal"/>
      <w:lvlText w:val="%1."/>
      <w:lvlJc w:val="left"/>
      <w:pPr>
        <w:ind w:left="113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2308F80">
      <w:numFmt w:val="bullet"/>
      <w:lvlText w:val="•"/>
      <w:lvlJc w:val="left"/>
      <w:pPr>
        <w:ind w:left="1094" w:hanging="420"/>
      </w:pPr>
      <w:rPr>
        <w:rFonts w:hint="default"/>
      </w:rPr>
    </w:lvl>
    <w:lvl w:ilvl="2" w:tplc="9E1E5312">
      <w:numFmt w:val="bullet"/>
      <w:lvlText w:val="•"/>
      <w:lvlJc w:val="left"/>
      <w:pPr>
        <w:ind w:left="2069" w:hanging="420"/>
      </w:pPr>
      <w:rPr>
        <w:rFonts w:hint="default"/>
      </w:rPr>
    </w:lvl>
    <w:lvl w:ilvl="3" w:tplc="2DC65ED2">
      <w:numFmt w:val="bullet"/>
      <w:lvlText w:val="•"/>
      <w:lvlJc w:val="left"/>
      <w:pPr>
        <w:ind w:left="3043" w:hanging="420"/>
      </w:pPr>
      <w:rPr>
        <w:rFonts w:hint="default"/>
      </w:rPr>
    </w:lvl>
    <w:lvl w:ilvl="4" w:tplc="35BA747C">
      <w:numFmt w:val="bullet"/>
      <w:lvlText w:val="•"/>
      <w:lvlJc w:val="left"/>
      <w:pPr>
        <w:ind w:left="4018" w:hanging="420"/>
      </w:pPr>
      <w:rPr>
        <w:rFonts w:hint="default"/>
      </w:rPr>
    </w:lvl>
    <w:lvl w:ilvl="5" w:tplc="46B87014">
      <w:numFmt w:val="bullet"/>
      <w:lvlText w:val="•"/>
      <w:lvlJc w:val="left"/>
      <w:pPr>
        <w:ind w:left="4992" w:hanging="420"/>
      </w:pPr>
      <w:rPr>
        <w:rFonts w:hint="default"/>
      </w:rPr>
    </w:lvl>
    <w:lvl w:ilvl="6" w:tplc="208603F8">
      <w:numFmt w:val="bullet"/>
      <w:lvlText w:val="•"/>
      <w:lvlJc w:val="left"/>
      <w:pPr>
        <w:ind w:left="5967" w:hanging="420"/>
      </w:pPr>
      <w:rPr>
        <w:rFonts w:hint="default"/>
      </w:rPr>
    </w:lvl>
    <w:lvl w:ilvl="7" w:tplc="ABB82708">
      <w:numFmt w:val="bullet"/>
      <w:lvlText w:val="•"/>
      <w:lvlJc w:val="left"/>
      <w:pPr>
        <w:ind w:left="6941" w:hanging="420"/>
      </w:pPr>
      <w:rPr>
        <w:rFonts w:hint="default"/>
      </w:rPr>
    </w:lvl>
    <w:lvl w:ilvl="8" w:tplc="DD0CB6AA">
      <w:numFmt w:val="bullet"/>
      <w:lvlText w:val="•"/>
      <w:lvlJc w:val="left"/>
      <w:pPr>
        <w:ind w:left="7916" w:hanging="420"/>
      </w:pPr>
      <w:rPr>
        <w:rFonts w:hint="default"/>
      </w:rPr>
    </w:lvl>
  </w:abstractNum>
  <w:abstractNum w:abstractNumId="2" w15:restartNumberingAfterBreak="0">
    <w:nsid w:val="745E0E6B"/>
    <w:multiLevelType w:val="hybridMultilevel"/>
    <w:tmpl w:val="887EC47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F6"/>
    <w:rsid w:val="001F54C6"/>
    <w:rsid w:val="002E1F95"/>
    <w:rsid w:val="0031791D"/>
    <w:rsid w:val="00393857"/>
    <w:rsid w:val="003F1FBC"/>
    <w:rsid w:val="00417DF6"/>
    <w:rsid w:val="004B510B"/>
    <w:rsid w:val="005F3899"/>
    <w:rsid w:val="007A253E"/>
    <w:rsid w:val="00847A73"/>
    <w:rsid w:val="008D4365"/>
    <w:rsid w:val="008D63AE"/>
    <w:rsid w:val="00972E19"/>
    <w:rsid w:val="009A7A0B"/>
    <w:rsid w:val="00A71ABD"/>
    <w:rsid w:val="00AB439A"/>
    <w:rsid w:val="00CE0B09"/>
    <w:rsid w:val="00D42E9E"/>
    <w:rsid w:val="00DC694F"/>
    <w:rsid w:val="00DF06D6"/>
    <w:rsid w:val="00E6241E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31B0"/>
  <w15:docId w15:val="{BED057F4-F792-4C37-A096-0B08BA5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34" w:right="3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333" w:right="3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9A7A0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A7A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847A73"/>
  </w:style>
  <w:style w:type="paragraph" w:customStyle="1" w:styleId="10">
    <w:name w:val="Без интервала1"/>
    <w:rsid w:val="00847A7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D6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3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5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4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9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96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admin</cp:lastModifiedBy>
  <cp:revision>5</cp:revision>
  <dcterms:created xsi:type="dcterms:W3CDTF">2020-10-11T19:00:00Z</dcterms:created>
  <dcterms:modified xsi:type="dcterms:W3CDTF">2020-10-16T09:02:00Z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2020-10-06T00:00:00Z</vt:filetime>
  </property>
</Properties>
</file>