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2F" w:rsidRPr="00A4402F" w:rsidRDefault="00A4402F" w:rsidP="00A4402F">
      <w:pPr>
        <w:tabs>
          <w:tab w:val="left" w:pos="0"/>
          <w:tab w:val="left" w:pos="540"/>
        </w:tabs>
        <w:rPr>
          <w:rFonts w:ascii="Times New Roman" w:hAnsi="Times New Roman" w:cs="Times New Roman"/>
        </w:rPr>
      </w:pPr>
      <w:r w:rsidRPr="00A4402F">
        <w:rPr>
          <w:rFonts w:ascii="Times New Roman" w:hAnsi="Times New Roman" w:cs="Times New Roman"/>
        </w:rPr>
        <w:t>УДК 629.4+62-</w:t>
      </w:r>
      <w:bookmarkStart w:id="0" w:name="_GoBack"/>
      <w:bookmarkEnd w:id="0"/>
      <w:r w:rsidRPr="00A4402F">
        <w:rPr>
          <w:rFonts w:ascii="Times New Roman" w:hAnsi="Times New Roman" w:cs="Times New Roman"/>
        </w:rPr>
        <w:t>83</w:t>
      </w:r>
    </w:p>
    <w:p w:rsidR="0079179C" w:rsidRPr="00B602A5" w:rsidRDefault="00B77740" w:rsidP="00B602A5">
      <w:pPr>
        <w:spacing w:after="0" w:line="240" w:lineRule="auto"/>
        <w:jc w:val="right"/>
        <w:rPr>
          <w:rFonts w:ascii="Times New Roman" w:hAnsi="Times New Roman" w:cs="Times New Roman"/>
        </w:rPr>
      </w:pPr>
      <w:r w:rsidRPr="00B602A5">
        <w:rPr>
          <w:rFonts w:ascii="Times New Roman" w:hAnsi="Times New Roman" w:cs="Times New Roman"/>
        </w:rPr>
        <w:t>Д.В. Конохов</w:t>
      </w:r>
    </w:p>
    <w:p w:rsidR="00B602A5" w:rsidRPr="00B602A5" w:rsidRDefault="00B602A5" w:rsidP="00B602A5">
      <w:pPr>
        <w:spacing w:line="240" w:lineRule="auto"/>
        <w:jc w:val="right"/>
        <w:rPr>
          <w:rFonts w:ascii="Times New Roman" w:hAnsi="Times New Roman" w:cs="Times New Roman"/>
        </w:rPr>
      </w:pPr>
      <w:r w:rsidRPr="00B602A5">
        <w:rPr>
          <w:rFonts w:ascii="Times New Roman" w:hAnsi="Times New Roman" w:cs="Times New Roman"/>
        </w:rPr>
        <w:t>(г.Брянск, БГТУ)</w:t>
      </w:r>
    </w:p>
    <w:p w:rsidR="00B77740" w:rsidRDefault="00B602A5" w:rsidP="00B602A5">
      <w:pPr>
        <w:jc w:val="center"/>
        <w:rPr>
          <w:rFonts w:ascii="Times New Roman" w:hAnsi="Times New Roman" w:cs="Times New Roman"/>
        </w:rPr>
      </w:pPr>
      <w:r w:rsidRPr="00B602A5">
        <w:rPr>
          <w:rFonts w:ascii="Times New Roman" w:hAnsi="Times New Roman" w:cs="Times New Roman"/>
        </w:rPr>
        <w:t>МОДЕЛИРОВАНИЕ СИСТЕМЫ ЭНЕРГОЭФФЕКТИВНОГО РЕГУЛИРОВАНИЯ АСИНХРОННОГО ЭЛЕКТРОПРИВОДА С ПРЯМЫМ УПРАВЛЕНИЕМ МОМЕНТОМ</w:t>
      </w:r>
    </w:p>
    <w:p w:rsidR="00B602A5" w:rsidRPr="001679EB" w:rsidRDefault="00A6113A" w:rsidP="001679EB">
      <w:pPr>
        <w:spacing w:line="240" w:lineRule="auto"/>
        <w:jc w:val="both"/>
        <w:rPr>
          <w:rFonts w:ascii="Times New Roman" w:hAnsi="Times New Roman" w:cs="Times New Roman"/>
        </w:rPr>
      </w:pPr>
      <w:r>
        <w:rPr>
          <w:rFonts w:ascii="Times New Roman" w:hAnsi="Times New Roman" w:cs="Times New Roman"/>
        </w:rPr>
        <w:t xml:space="preserve">Аннотация: </w:t>
      </w:r>
      <w:r w:rsidR="001679EB">
        <w:rPr>
          <w:rFonts w:ascii="Times New Roman" w:hAnsi="Times New Roman" w:cs="Times New Roman"/>
        </w:rPr>
        <w:t xml:space="preserve">в данной работе описана энергоэффективная система управления асинхронным электроприводом с прямым управлением моментом, оптимизированная по критерию минимума тока статора и модернизированная для наиболее полного использования электродвигателя по нагреву и мощности, приведены результаты моделирования в программном комплексе </w:t>
      </w:r>
      <w:r w:rsidR="001679EB">
        <w:rPr>
          <w:rFonts w:ascii="Times New Roman" w:hAnsi="Times New Roman" w:cs="Times New Roman"/>
          <w:lang w:val="en-US"/>
        </w:rPr>
        <w:t>Matlab</w:t>
      </w:r>
      <w:r w:rsidR="001679EB" w:rsidRPr="001679EB">
        <w:rPr>
          <w:rFonts w:ascii="Times New Roman" w:hAnsi="Times New Roman" w:cs="Times New Roman"/>
        </w:rPr>
        <w:t>/</w:t>
      </w:r>
      <w:r w:rsidR="001679EB">
        <w:rPr>
          <w:rFonts w:ascii="Times New Roman" w:hAnsi="Times New Roman" w:cs="Times New Roman"/>
          <w:lang w:val="en-US"/>
        </w:rPr>
        <w:t>Simulink</w:t>
      </w:r>
      <w:r w:rsidR="001679EB">
        <w:rPr>
          <w:rFonts w:ascii="Times New Roman" w:hAnsi="Times New Roman" w:cs="Times New Roman"/>
        </w:rPr>
        <w:t>.</w:t>
      </w:r>
    </w:p>
    <w:p w:rsidR="002D3FB2" w:rsidRPr="001679EB" w:rsidRDefault="002D3FB2" w:rsidP="001679EB">
      <w:pPr>
        <w:spacing w:line="240" w:lineRule="auto"/>
        <w:jc w:val="both"/>
        <w:rPr>
          <w:rFonts w:ascii="Times New Roman" w:hAnsi="Times New Roman"/>
          <w:szCs w:val="24"/>
          <w:lang w:val="en-US"/>
        </w:rPr>
      </w:pPr>
      <w:r>
        <w:rPr>
          <w:rFonts w:ascii="Times New Roman" w:hAnsi="Times New Roman"/>
          <w:szCs w:val="24"/>
          <w:lang w:val="en-US"/>
        </w:rPr>
        <w:t>Annotation</w:t>
      </w:r>
      <w:r w:rsidRPr="001679EB">
        <w:rPr>
          <w:rFonts w:ascii="Times New Roman" w:hAnsi="Times New Roman"/>
          <w:szCs w:val="24"/>
          <w:lang w:val="en-US"/>
        </w:rPr>
        <w:t>:</w:t>
      </w:r>
      <w:r w:rsidR="001679EB">
        <w:rPr>
          <w:rFonts w:ascii="Times New Roman" w:hAnsi="Times New Roman"/>
          <w:szCs w:val="24"/>
          <w:lang w:val="en-US"/>
        </w:rPr>
        <w:t xml:space="preserve"> </w:t>
      </w:r>
      <w:r w:rsidR="001679EB" w:rsidRPr="001679EB">
        <w:rPr>
          <w:rFonts w:ascii="Times New Roman" w:hAnsi="Times New Roman" w:cs="Times New Roman"/>
          <w:lang w:val="en-US"/>
        </w:rPr>
        <w:t>this paper describes an energy-efficient control system for an asynchronous electric drive with direct torque control optimized by the criterion of minimum stator current and modernized for the fullest use of the electric motor for heating and power. The simulation results are presented in the Matlab / Simulink software package</w:t>
      </w:r>
      <w:r w:rsidR="001679EB">
        <w:rPr>
          <w:rFonts w:ascii="Times New Roman" w:hAnsi="Times New Roman" w:cs="Times New Roman"/>
          <w:lang w:val="en-US"/>
        </w:rPr>
        <w:t>.</w:t>
      </w:r>
    </w:p>
    <w:p w:rsidR="002D3FB2" w:rsidRPr="00A64A6C" w:rsidRDefault="002D3FB2" w:rsidP="001679EB">
      <w:pPr>
        <w:spacing w:line="240" w:lineRule="auto"/>
        <w:jc w:val="both"/>
        <w:rPr>
          <w:rFonts w:ascii="Times New Roman" w:hAnsi="Times New Roman"/>
          <w:szCs w:val="24"/>
        </w:rPr>
      </w:pPr>
      <w:r>
        <w:rPr>
          <w:rFonts w:ascii="Times New Roman" w:hAnsi="Times New Roman"/>
          <w:szCs w:val="24"/>
        </w:rPr>
        <w:t>Ключевые слова:</w:t>
      </w:r>
      <w:r w:rsidR="00BE22A5" w:rsidRPr="00A64A6C">
        <w:rPr>
          <w:rFonts w:ascii="Times New Roman" w:hAnsi="Times New Roman"/>
          <w:szCs w:val="24"/>
        </w:rPr>
        <w:t xml:space="preserve"> </w:t>
      </w:r>
      <w:r w:rsidR="00A64A6C">
        <w:rPr>
          <w:rFonts w:ascii="Times New Roman" w:hAnsi="Times New Roman"/>
          <w:szCs w:val="24"/>
        </w:rPr>
        <w:t>асинхронный электропривод, энергоэффективность, потокосцепление, система управления, оптимизация</w:t>
      </w:r>
    </w:p>
    <w:p w:rsidR="002D3FB2" w:rsidRPr="00A64A6C" w:rsidRDefault="002D3FB2" w:rsidP="002D3FB2">
      <w:pPr>
        <w:spacing w:line="240" w:lineRule="auto"/>
        <w:jc w:val="both"/>
        <w:rPr>
          <w:rFonts w:ascii="Times New Roman" w:hAnsi="Times New Roman"/>
          <w:szCs w:val="24"/>
          <w:lang w:val="en-US"/>
        </w:rPr>
      </w:pPr>
      <w:r>
        <w:rPr>
          <w:rFonts w:ascii="Times New Roman" w:hAnsi="Times New Roman"/>
          <w:szCs w:val="24"/>
          <w:lang w:val="en-US"/>
        </w:rPr>
        <w:t>Keywords</w:t>
      </w:r>
      <w:r w:rsidRPr="00A64A6C">
        <w:rPr>
          <w:rFonts w:ascii="Times New Roman" w:hAnsi="Times New Roman"/>
          <w:szCs w:val="24"/>
          <w:lang w:val="en-US"/>
        </w:rPr>
        <w:t>:</w:t>
      </w:r>
      <w:r w:rsidR="00A64A6C" w:rsidRPr="00A64A6C">
        <w:rPr>
          <w:lang w:val="en-US"/>
        </w:rPr>
        <w:t xml:space="preserve"> </w:t>
      </w:r>
      <w:r w:rsidR="00A64A6C" w:rsidRPr="00A64A6C">
        <w:rPr>
          <w:rFonts w:ascii="Times New Roman" w:hAnsi="Times New Roman"/>
          <w:szCs w:val="24"/>
          <w:lang w:val="en-US"/>
        </w:rPr>
        <w:t>asynchronous electric drive, energy efficiency, flux linkage, control system, optimization</w:t>
      </w:r>
    </w:p>
    <w:p w:rsidR="005F3776" w:rsidRPr="0007237D" w:rsidRDefault="00C43A9A" w:rsidP="005F3776">
      <w:pPr>
        <w:spacing w:after="0" w:line="240" w:lineRule="auto"/>
        <w:ind w:firstLine="426"/>
        <w:jc w:val="both"/>
        <w:rPr>
          <w:rFonts w:ascii="Times New Roman" w:hAnsi="Times New Roman" w:cs="Times New Roman"/>
        </w:rPr>
      </w:pPr>
      <w:r>
        <w:rPr>
          <w:rFonts w:ascii="Times New Roman" w:hAnsi="Times New Roman" w:cs="Times New Roman"/>
        </w:rPr>
        <w:t>Одной из основных задач при реализации современных систем управления асинхронным электроприводом</w:t>
      </w:r>
      <w:r w:rsidR="005F3776">
        <w:rPr>
          <w:rFonts w:ascii="Times New Roman" w:hAnsi="Times New Roman" w:cs="Times New Roman"/>
        </w:rPr>
        <w:t xml:space="preserve"> является обеспечение энергоэффективности эксплуатации электропривода. Энергосбережения в асинхронном электроприводе можно достичь как путем </w:t>
      </w:r>
      <w:r w:rsidR="00F47153">
        <w:rPr>
          <w:rFonts w:ascii="Times New Roman" w:hAnsi="Times New Roman" w:cs="Times New Roman"/>
        </w:rPr>
        <w:t xml:space="preserve">модернизации конструктивных частей электродвигателя, так и при помощи </w:t>
      </w:r>
      <w:r w:rsidR="00D70109">
        <w:rPr>
          <w:rFonts w:ascii="Times New Roman" w:hAnsi="Times New Roman" w:cs="Times New Roman"/>
        </w:rPr>
        <w:t>у</w:t>
      </w:r>
      <w:r w:rsidR="00F47153">
        <w:rPr>
          <w:rFonts w:ascii="Times New Roman" w:hAnsi="Times New Roman" w:cs="Times New Roman"/>
        </w:rPr>
        <w:t>совершенствования структуры и алгоритмов системы управления электроприводом.</w:t>
      </w:r>
    </w:p>
    <w:p w:rsidR="00F47153" w:rsidRDefault="00F47153" w:rsidP="005F3776">
      <w:pPr>
        <w:spacing w:after="0" w:line="240" w:lineRule="auto"/>
        <w:ind w:firstLine="426"/>
        <w:jc w:val="both"/>
        <w:rPr>
          <w:rFonts w:ascii="Times New Roman" w:hAnsi="Times New Roman" w:cs="Times New Roman"/>
        </w:rPr>
      </w:pPr>
      <w:r>
        <w:rPr>
          <w:rFonts w:ascii="Times New Roman" w:hAnsi="Times New Roman" w:cs="Times New Roman"/>
        </w:rPr>
        <w:lastRenderedPageBreak/>
        <w:t>В данной работе предлагается система управления асинхронным электроприводом</w:t>
      </w:r>
      <w:r w:rsidR="00080B87">
        <w:rPr>
          <w:rFonts w:ascii="Times New Roman" w:hAnsi="Times New Roman" w:cs="Times New Roman"/>
        </w:rPr>
        <w:t xml:space="preserve"> на базе системы с прямым управлением моментом</w:t>
      </w:r>
      <w:r>
        <w:rPr>
          <w:rFonts w:ascii="Times New Roman" w:hAnsi="Times New Roman" w:cs="Times New Roman"/>
        </w:rPr>
        <w:t xml:space="preserve"> оптимизированная по критерию</w:t>
      </w:r>
      <w:r w:rsidR="008370F4">
        <w:rPr>
          <w:rFonts w:ascii="Times New Roman" w:hAnsi="Times New Roman" w:cs="Times New Roman"/>
        </w:rPr>
        <w:t xml:space="preserve"> минимума тока статора. </w:t>
      </w:r>
      <w:r w:rsidR="00A1796F">
        <w:rPr>
          <w:rFonts w:ascii="Times New Roman" w:hAnsi="Times New Roman" w:cs="Times New Roman"/>
        </w:rPr>
        <w:t>Энергосбережение в данной системе достигается путем снижения потребления тока статора из сети. Оптимизировать потребление тока статора в системе прямого управления моментом позволяет коррекция взаимного расположения моментообразующих векторов</w:t>
      </w:r>
      <w:r w:rsidR="00620FAD">
        <w:rPr>
          <w:rFonts w:ascii="Times New Roman" w:hAnsi="Times New Roman" w:cs="Times New Roman"/>
        </w:rPr>
        <w:t xml:space="preserve"> асинхронного двигателя</w:t>
      </w:r>
      <w:r w:rsidR="00A5374D">
        <w:rPr>
          <w:rFonts w:ascii="Times New Roman" w:hAnsi="Times New Roman" w:cs="Times New Roman"/>
        </w:rPr>
        <w:t>. В нашем случае</w:t>
      </w:r>
      <w:r w:rsidR="0007237D">
        <w:rPr>
          <w:rFonts w:ascii="Times New Roman" w:hAnsi="Times New Roman" w:cs="Times New Roman"/>
        </w:rPr>
        <w:t xml:space="preserve"> -</w:t>
      </w:r>
      <w:r w:rsidR="00A5374D">
        <w:rPr>
          <w:rFonts w:ascii="Times New Roman" w:hAnsi="Times New Roman" w:cs="Times New Roman"/>
        </w:rPr>
        <w:t xml:space="preserve"> это вектора тока и потокосцепления статора.</w:t>
      </w:r>
      <w:r w:rsidR="008F3654">
        <w:rPr>
          <w:rFonts w:ascii="Times New Roman" w:hAnsi="Times New Roman" w:cs="Times New Roman"/>
        </w:rPr>
        <w:t xml:space="preserve"> Данные параметры являются основополагающими для формирования электромагнитного момента асинхронного двигателя</w:t>
      </w:r>
      <w:r w:rsidR="00A5374D">
        <w:rPr>
          <w:rFonts w:ascii="Times New Roman" w:hAnsi="Times New Roman" w:cs="Times New Roman"/>
        </w:rPr>
        <w:t xml:space="preserve"> Электромагнитный момент двигателя </w:t>
      </w:r>
      <w:r w:rsidR="00CB024F">
        <w:rPr>
          <w:rFonts w:ascii="Times New Roman" w:hAnsi="Times New Roman" w:cs="Times New Roman"/>
        </w:rPr>
        <w:t>можно определить</w:t>
      </w:r>
      <w:r w:rsidR="00A5374D">
        <w:rPr>
          <w:rFonts w:ascii="Times New Roman" w:hAnsi="Times New Roman" w:cs="Times New Roman"/>
        </w:rPr>
        <w:t xml:space="preserve"> по следующей формуле:</w:t>
      </w:r>
    </w:p>
    <w:p w:rsidR="00A5374D" w:rsidRPr="00414E7E" w:rsidRDefault="00F031A1" w:rsidP="00DF03D3">
      <w:pPr>
        <w:spacing w:after="0" w:line="240" w:lineRule="auto"/>
        <w:ind w:firstLine="426"/>
        <w:jc w:val="center"/>
        <w:rPr>
          <w:rFonts w:ascii="Times New Roman" w:hAnsi="Times New Roman" w:cs="Times New Roman"/>
        </w:rPr>
      </w:pPr>
      <w:r w:rsidRPr="00F031A1">
        <w:rPr>
          <w:position w:val="-26"/>
        </w:rPr>
        <w:object w:dxaOrig="2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3.75pt" o:ole="">
            <v:imagedata r:id="rId6" o:title=""/>
          </v:shape>
          <o:OLEObject Type="Embed" ProgID="Equation.3" ShapeID="_x0000_i1025" DrawAspect="Content" ObjectID="_1571668345" r:id="rId7"/>
        </w:object>
      </w:r>
    </w:p>
    <w:p w:rsidR="00F30369" w:rsidRDefault="00A5374D">
      <w:pPr>
        <w:spacing w:after="0" w:line="240" w:lineRule="auto"/>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lang w:val="en-US"/>
        </w:rPr>
        <w:t>p</w:t>
      </w:r>
      <w:r w:rsidRPr="00A5374D">
        <w:rPr>
          <w:rFonts w:ascii="Times New Roman" w:hAnsi="Times New Roman" w:cs="Times New Roman"/>
        </w:rPr>
        <w:t xml:space="preserve"> - </w:t>
      </w:r>
      <w:r>
        <w:rPr>
          <w:rFonts w:ascii="Times New Roman" w:hAnsi="Times New Roman" w:cs="Times New Roman"/>
        </w:rPr>
        <w:t>число пар полюсов,</w:t>
      </w:r>
      <w:r w:rsidRPr="00A5374D">
        <w:rPr>
          <w:rFonts w:ascii="Times New Roman" w:hAnsi="Times New Roman" w:cs="Times New Roman"/>
        </w:rPr>
        <w:t xml:space="preserve"> </w:t>
      </w:r>
      <w:r w:rsidRPr="00A5374D">
        <w:rPr>
          <w:rFonts w:ascii="Times New Roman" w:hAnsi="Times New Roman" w:cs="Times New Roman"/>
          <w:lang w:val="en-US"/>
        </w:rPr>
        <w:t>Ψ</w:t>
      </w:r>
      <w:r w:rsidRPr="00A5374D">
        <w:rPr>
          <w:rFonts w:ascii="Times New Roman" w:hAnsi="Times New Roman" w:cs="Times New Roman"/>
          <w:vertAlign w:val="subscript"/>
          <w:lang w:val="en-US"/>
        </w:rPr>
        <w:t>S</w:t>
      </w:r>
      <w:r w:rsidRPr="00A5374D">
        <w:rPr>
          <w:rFonts w:ascii="Times New Roman" w:hAnsi="Times New Roman" w:cs="Times New Roman"/>
          <w:vertAlign w:val="subscript"/>
        </w:rPr>
        <w:t xml:space="preserve"> </w:t>
      </w:r>
      <w:r>
        <w:rPr>
          <w:rFonts w:ascii="Times New Roman" w:hAnsi="Times New Roman" w:cs="Times New Roman"/>
        </w:rPr>
        <w:t>–</w:t>
      </w:r>
      <w:r w:rsidRPr="00A5374D">
        <w:rPr>
          <w:rFonts w:ascii="Times New Roman" w:hAnsi="Times New Roman" w:cs="Times New Roman"/>
        </w:rPr>
        <w:t xml:space="preserve"> </w:t>
      </w:r>
      <w:r>
        <w:rPr>
          <w:rFonts w:ascii="Times New Roman" w:hAnsi="Times New Roman" w:cs="Times New Roman"/>
        </w:rPr>
        <w:t xml:space="preserve">потокосцепление статора, </w:t>
      </w:r>
      <w:r>
        <w:rPr>
          <w:rFonts w:ascii="Times New Roman" w:hAnsi="Times New Roman" w:cs="Times New Roman"/>
          <w:lang w:val="en-US"/>
        </w:rPr>
        <w:t>I</w:t>
      </w:r>
      <w:r>
        <w:rPr>
          <w:rFonts w:ascii="Times New Roman" w:hAnsi="Times New Roman" w:cs="Times New Roman"/>
          <w:vertAlign w:val="subscript"/>
          <w:lang w:val="en-US"/>
        </w:rPr>
        <w:t>S</w:t>
      </w:r>
      <w:r w:rsidRPr="00A5374D">
        <w:rPr>
          <w:rFonts w:ascii="Times New Roman" w:hAnsi="Times New Roman" w:cs="Times New Roman"/>
          <w:vertAlign w:val="subscript"/>
        </w:rPr>
        <w:t xml:space="preserve"> </w:t>
      </w:r>
      <w:r>
        <w:rPr>
          <w:rFonts w:ascii="Times New Roman" w:hAnsi="Times New Roman" w:cs="Times New Roman"/>
        </w:rPr>
        <w:t>–</w:t>
      </w:r>
      <w:r w:rsidRPr="00A5374D">
        <w:rPr>
          <w:rFonts w:ascii="Times New Roman" w:hAnsi="Times New Roman" w:cs="Times New Roman"/>
        </w:rPr>
        <w:t xml:space="preserve"> </w:t>
      </w:r>
      <w:r>
        <w:rPr>
          <w:rFonts w:ascii="Times New Roman" w:hAnsi="Times New Roman" w:cs="Times New Roman"/>
        </w:rPr>
        <w:t>ток статора, θ</w:t>
      </w:r>
      <w:r>
        <w:rPr>
          <w:rFonts w:ascii="Times New Roman" w:hAnsi="Times New Roman" w:cs="Times New Roman"/>
          <w:vertAlign w:val="subscript"/>
          <w:lang w:val="en-US"/>
        </w:rPr>
        <w:t>S</w:t>
      </w:r>
      <w:r w:rsidRPr="00A5374D">
        <w:rPr>
          <w:rFonts w:ascii="Times New Roman" w:hAnsi="Times New Roman" w:cs="Times New Roman"/>
          <w:vertAlign w:val="subscript"/>
        </w:rPr>
        <w:t xml:space="preserve"> </w:t>
      </w:r>
      <w:r>
        <w:rPr>
          <w:rFonts w:ascii="Times New Roman" w:hAnsi="Times New Roman" w:cs="Times New Roman"/>
        </w:rPr>
        <w:t>–</w:t>
      </w:r>
      <w:r w:rsidRPr="00A5374D">
        <w:rPr>
          <w:rFonts w:ascii="Times New Roman" w:hAnsi="Times New Roman" w:cs="Times New Roman"/>
        </w:rPr>
        <w:t xml:space="preserve"> </w:t>
      </w:r>
      <w:r>
        <w:rPr>
          <w:rFonts w:ascii="Times New Roman" w:hAnsi="Times New Roman" w:cs="Times New Roman"/>
        </w:rPr>
        <w:t>угол между векторами тока и потокосцепления статора.</w:t>
      </w:r>
    </w:p>
    <w:p w:rsidR="008F3654" w:rsidRDefault="003E0D68" w:rsidP="00114EF4">
      <w:pPr>
        <w:spacing w:after="0" w:line="240" w:lineRule="auto"/>
        <w:ind w:firstLine="426"/>
        <w:jc w:val="both"/>
        <w:rPr>
          <w:rFonts w:ascii="Times New Roman" w:hAnsi="Times New Roman" w:cs="Times New Roman"/>
        </w:rPr>
      </w:pPr>
      <w:r>
        <w:rPr>
          <w:rFonts w:ascii="Times New Roman" w:hAnsi="Times New Roman" w:cs="Times New Roman"/>
        </w:rPr>
        <w:t>В системах управления асинхронным электроприводом с разрывным управлением для оптимизации взаимного расположения моментообразующих векторов</w:t>
      </w:r>
      <w:r w:rsidR="008F3654">
        <w:rPr>
          <w:rFonts w:ascii="Times New Roman" w:hAnsi="Times New Roman" w:cs="Times New Roman"/>
        </w:rPr>
        <w:t>, в целях снижения потребления тока статора из сети,</w:t>
      </w:r>
      <w:r>
        <w:rPr>
          <w:rFonts w:ascii="Times New Roman" w:hAnsi="Times New Roman" w:cs="Times New Roman"/>
        </w:rPr>
        <w:t xml:space="preserve"> целесообразно производить регулирование</w:t>
      </w:r>
      <w:r w:rsidR="00C321F6">
        <w:rPr>
          <w:rFonts w:ascii="Times New Roman" w:hAnsi="Times New Roman" w:cs="Times New Roman"/>
        </w:rPr>
        <w:t xml:space="preserve"> модуля</w:t>
      </w:r>
      <w:r>
        <w:rPr>
          <w:rFonts w:ascii="Times New Roman" w:hAnsi="Times New Roman" w:cs="Times New Roman"/>
        </w:rPr>
        <w:t xml:space="preserve"> потокосцепления статора</w:t>
      </w:r>
      <w:r w:rsidR="00C321F6">
        <w:rPr>
          <w:rFonts w:ascii="Times New Roman" w:hAnsi="Times New Roman" w:cs="Times New Roman"/>
        </w:rPr>
        <w:t xml:space="preserve"> и коррекцию угла между векторами тока и потокосцепления статора.</w:t>
      </w:r>
      <w:r w:rsidR="00EC17D7">
        <w:rPr>
          <w:rFonts w:ascii="Times New Roman" w:hAnsi="Times New Roman" w:cs="Times New Roman"/>
        </w:rPr>
        <w:t xml:space="preserve"> </w:t>
      </w:r>
    </w:p>
    <w:p w:rsidR="000E3453" w:rsidRDefault="00114EF4" w:rsidP="00DA086F">
      <w:pPr>
        <w:spacing w:after="0" w:line="240" w:lineRule="auto"/>
        <w:ind w:firstLine="426"/>
        <w:jc w:val="both"/>
        <w:rPr>
          <w:rFonts w:ascii="Times New Roman" w:hAnsi="Times New Roman" w:cs="Times New Roman"/>
        </w:rPr>
      </w:pPr>
      <w:r>
        <w:rPr>
          <w:rFonts w:ascii="Times New Roman" w:hAnsi="Times New Roman" w:cs="Times New Roman"/>
        </w:rPr>
        <w:t xml:space="preserve">Модуль потокосцепления статора предлагается регулировать с помощью специального задатчика потокосцепления статора, в котором заложена, предварительно рассчитанная с учетом насыщения магнитной цепи, зависимость задания потокосцепления статора от электромагнитного момента асинхронного двигателя </w:t>
      </w:r>
      <w:r w:rsidRPr="00F031A1">
        <w:rPr>
          <w:rFonts w:ascii="Times New Roman" w:hAnsi="Times New Roman" w:cs="Times New Roman"/>
        </w:rPr>
        <w:t>Ψ</w:t>
      </w:r>
      <w:r w:rsidRPr="00FD4648">
        <w:rPr>
          <w:rFonts w:ascii="Times New Roman" w:hAnsi="Times New Roman" w:cs="Times New Roman"/>
          <w:vertAlign w:val="subscript"/>
        </w:rPr>
        <w:t>SЗ</w:t>
      </w:r>
      <w:r w:rsidRPr="00FD4648">
        <w:rPr>
          <w:rFonts w:ascii="Times New Roman" w:hAnsi="Times New Roman" w:cs="Times New Roman"/>
        </w:rPr>
        <w:t xml:space="preserve"> = </w:t>
      </w:r>
      <w:r w:rsidRPr="00F031A1">
        <w:rPr>
          <w:rFonts w:ascii="Times New Roman" w:hAnsi="Times New Roman" w:cs="Times New Roman"/>
          <w:i/>
        </w:rPr>
        <w:t>f</w:t>
      </w:r>
      <w:r w:rsidRPr="00FD4648">
        <w:rPr>
          <w:rFonts w:ascii="Times New Roman" w:hAnsi="Times New Roman" w:cs="Times New Roman"/>
        </w:rPr>
        <w:t>(</w:t>
      </w:r>
      <w:r w:rsidRPr="00F031A1">
        <w:rPr>
          <w:rFonts w:ascii="Times New Roman" w:hAnsi="Times New Roman" w:cs="Times New Roman"/>
          <w:i/>
        </w:rPr>
        <w:t>М</w:t>
      </w:r>
      <w:r w:rsidRPr="00FD4648">
        <w:rPr>
          <w:rFonts w:ascii="Times New Roman" w:hAnsi="Times New Roman" w:cs="Times New Roman"/>
          <w:vertAlign w:val="subscript"/>
        </w:rPr>
        <w:t>дв</w:t>
      </w:r>
      <w:r w:rsidRPr="00FD4648">
        <w:rPr>
          <w:rFonts w:ascii="Times New Roman" w:hAnsi="Times New Roman" w:cs="Times New Roman"/>
        </w:rPr>
        <w:t>).</w:t>
      </w:r>
      <w:r w:rsidR="008373AB" w:rsidRPr="008373AB">
        <w:rPr>
          <w:rFonts w:ascii="Times New Roman" w:hAnsi="Times New Roman" w:cs="Times New Roman"/>
        </w:rPr>
        <w:t xml:space="preserve"> </w:t>
      </w:r>
      <w:r w:rsidR="008373AB">
        <w:rPr>
          <w:rFonts w:ascii="Times New Roman" w:hAnsi="Times New Roman" w:cs="Times New Roman"/>
        </w:rPr>
        <w:t>Подробно разработанная система управления представлена на рис</w:t>
      </w:r>
      <w:r w:rsidR="00E9579E">
        <w:rPr>
          <w:rFonts w:ascii="Times New Roman" w:hAnsi="Times New Roman" w:cs="Times New Roman"/>
        </w:rPr>
        <w:t>.</w:t>
      </w:r>
      <w:r w:rsidR="008373AB">
        <w:rPr>
          <w:rFonts w:ascii="Times New Roman" w:hAnsi="Times New Roman" w:cs="Times New Roman"/>
        </w:rPr>
        <w:t xml:space="preserve"> 1.</w:t>
      </w:r>
      <w:r w:rsidR="00FD4648" w:rsidRPr="00FD4648">
        <w:rPr>
          <w:rFonts w:ascii="Times New Roman" w:hAnsi="Times New Roman" w:cs="Times New Roman"/>
        </w:rPr>
        <w:t xml:space="preserve"> Угол между моментообразующими векторами (векторами тока и потокосцепления статора </w:t>
      </w:r>
      <w:r w:rsidR="00397416" w:rsidRPr="00F031A1">
        <w:rPr>
          <w:rFonts w:ascii="Times New Roman" w:hAnsi="Times New Roman" w:cs="Times New Roman"/>
          <w:position w:val="-10"/>
        </w:rPr>
        <w:object w:dxaOrig="620" w:dyaOrig="320">
          <v:shape id="_x0000_i1026" type="#_x0000_t75" style="width:31.8pt;height:16.85pt" o:ole="">
            <v:imagedata r:id="rId8" o:title=""/>
          </v:shape>
          <o:OLEObject Type="Embed" ProgID="Equation.3" ShapeID="_x0000_i1026" DrawAspect="Content" ObjectID="_1571668346" r:id="rId9"/>
        </w:object>
      </w:r>
      <w:r w:rsidR="00FD4648">
        <w:rPr>
          <w:rFonts w:ascii="Times New Roman" w:hAnsi="Times New Roman" w:cs="Times New Roman"/>
        </w:rPr>
        <w:t xml:space="preserve">) </w:t>
      </w:r>
      <w:r w:rsidR="00DA086F">
        <w:rPr>
          <w:rFonts w:ascii="Times New Roman" w:hAnsi="Times New Roman" w:cs="Times New Roman"/>
        </w:rPr>
        <w:t>корректируется</w:t>
      </w:r>
      <w:r w:rsidR="00FD4648">
        <w:rPr>
          <w:rFonts w:ascii="Times New Roman" w:hAnsi="Times New Roman" w:cs="Times New Roman"/>
        </w:rPr>
        <w:t xml:space="preserve"> при помощи</w:t>
      </w:r>
      <w:r w:rsidR="00397416">
        <w:rPr>
          <w:rFonts w:ascii="Times New Roman" w:hAnsi="Times New Roman" w:cs="Times New Roman"/>
        </w:rPr>
        <w:t xml:space="preserve"> блока коррекции угла БКУ</w:t>
      </w:r>
      <w:r w:rsidR="00BE2CEF" w:rsidRPr="00BE2CEF">
        <w:rPr>
          <w:rFonts w:ascii="Times New Roman" w:hAnsi="Times New Roman" w:cs="Times New Roman"/>
        </w:rPr>
        <w:t xml:space="preserve"> </w:t>
      </w:r>
      <w:r w:rsidR="00DE2B86" w:rsidRPr="00DE2B86">
        <w:rPr>
          <w:rFonts w:ascii="Times New Roman" w:hAnsi="Times New Roman" w:cs="Times New Roman"/>
        </w:rPr>
        <w:t>[1</w:t>
      </w:r>
      <w:r w:rsidR="00E77129">
        <w:rPr>
          <w:rFonts w:ascii="Times New Roman" w:hAnsi="Times New Roman" w:cs="Times New Roman"/>
        </w:rPr>
        <w:t>, 3</w:t>
      </w:r>
      <w:r w:rsidR="00DE2B86" w:rsidRPr="00DE2B86">
        <w:rPr>
          <w:rFonts w:ascii="Times New Roman" w:hAnsi="Times New Roman" w:cs="Times New Roman"/>
        </w:rPr>
        <w:t>]</w:t>
      </w:r>
      <w:r w:rsidR="00DA086F">
        <w:rPr>
          <w:rFonts w:ascii="Times New Roman" w:hAnsi="Times New Roman" w:cs="Times New Roman"/>
        </w:rPr>
        <w:t>.</w:t>
      </w:r>
    </w:p>
    <w:p w:rsidR="003F475D" w:rsidRDefault="003F475D" w:rsidP="003F475D">
      <w:pPr>
        <w:spacing w:after="0" w:line="240" w:lineRule="auto"/>
        <w:ind w:firstLine="426"/>
        <w:jc w:val="both"/>
        <w:rPr>
          <w:rFonts w:ascii="Times New Roman" w:hAnsi="Times New Roman" w:cs="Times New Roman"/>
        </w:rPr>
      </w:pPr>
      <w:r>
        <w:rPr>
          <w:rFonts w:ascii="Times New Roman" w:hAnsi="Times New Roman" w:cs="Times New Roman"/>
        </w:rPr>
        <w:t xml:space="preserve">Блок коррекции угла в зависимости от текущего вычисленного по адаптивной модели двигателя АМД угла между векторами тока и потокосцепления статора и в </w:t>
      </w:r>
      <w:r>
        <w:rPr>
          <w:rFonts w:ascii="Times New Roman" w:hAnsi="Times New Roman" w:cs="Times New Roman"/>
        </w:rPr>
        <w:lastRenderedPageBreak/>
        <w:t>зависимости от текущего момента на валу двигателя, который вычисляется также с помощью АМД, определяет корректирующий сигнал, суммирующийся с сигналом задатчика потокосцепления статора. Сформированный сигнал задания потокосцепления статора, оптимизированный по критерии минимума тока статора, подается на вход блока</w:t>
      </w:r>
      <w:r w:rsidRPr="00791F3A">
        <w:rPr>
          <w:rFonts w:ascii="Times New Roman" w:hAnsi="Times New Roman" w:cs="Times New Roman"/>
        </w:rPr>
        <w:t xml:space="preserve"> </w:t>
      </w:r>
      <w:r>
        <w:rPr>
          <w:rFonts w:ascii="Times New Roman" w:hAnsi="Times New Roman" w:cs="Times New Roman"/>
        </w:rPr>
        <w:t xml:space="preserve">прямого управления моментом </w:t>
      </w:r>
      <w:r>
        <w:rPr>
          <w:rFonts w:ascii="Times New Roman" w:hAnsi="Times New Roman" w:cs="Times New Roman"/>
          <w:lang w:val="en-US"/>
        </w:rPr>
        <w:t>DTC</w:t>
      </w:r>
      <w:r w:rsidRPr="00791F3A">
        <w:rPr>
          <w:rFonts w:ascii="Times New Roman" w:hAnsi="Times New Roman" w:cs="Times New Roman"/>
        </w:rPr>
        <w:t xml:space="preserve"> (</w:t>
      </w:r>
      <w:r>
        <w:rPr>
          <w:rFonts w:ascii="Times New Roman" w:hAnsi="Times New Roman" w:cs="Times New Roman"/>
          <w:lang w:val="en-US"/>
        </w:rPr>
        <w:t>DTC</w:t>
      </w:r>
      <w:r w:rsidRPr="00791F3A">
        <w:rPr>
          <w:rFonts w:ascii="Times New Roman" w:hAnsi="Times New Roman" w:cs="Times New Roman"/>
        </w:rPr>
        <w:t xml:space="preserve"> </w:t>
      </w:r>
      <w:r>
        <w:rPr>
          <w:rFonts w:ascii="Times New Roman" w:hAnsi="Times New Roman" w:cs="Times New Roman"/>
        </w:rPr>
        <w:t>–</w:t>
      </w:r>
      <w:r w:rsidRPr="00791F3A">
        <w:rPr>
          <w:rFonts w:ascii="Times New Roman" w:hAnsi="Times New Roman" w:cs="Times New Roman"/>
        </w:rPr>
        <w:t xml:space="preserve"> </w:t>
      </w:r>
      <w:r>
        <w:rPr>
          <w:rFonts w:ascii="Times New Roman" w:hAnsi="Times New Roman" w:cs="Times New Roman"/>
          <w:lang w:val="en-US"/>
        </w:rPr>
        <w:t>direct</w:t>
      </w:r>
      <w:r w:rsidRPr="00791F3A">
        <w:rPr>
          <w:rFonts w:ascii="Times New Roman" w:hAnsi="Times New Roman" w:cs="Times New Roman"/>
        </w:rPr>
        <w:t xml:space="preserve"> </w:t>
      </w:r>
      <w:r>
        <w:rPr>
          <w:rFonts w:ascii="Times New Roman" w:hAnsi="Times New Roman" w:cs="Times New Roman"/>
          <w:lang w:val="en-US"/>
        </w:rPr>
        <w:t>torque</w:t>
      </w:r>
      <w:r w:rsidRPr="00791F3A">
        <w:rPr>
          <w:rFonts w:ascii="Times New Roman" w:hAnsi="Times New Roman" w:cs="Times New Roman"/>
        </w:rPr>
        <w:t xml:space="preserve"> </w:t>
      </w:r>
      <w:r>
        <w:rPr>
          <w:rFonts w:ascii="Times New Roman" w:hAnsi="Times New Roman" w:cs="Times New Roman"/>
          <w:lang w:val="en-US"/>
        </w:rPr>
        <w:t>control</w:t>
      </w:r>
      <w:r w:rsidRPr="00791F3A">
        <w:rPr>
          <w:rFonts w:ascii="Times New Roman" w:hAnsi="Times New Roman" w:cs="Times New Roman"/>
        </w:rPr>
        <w:t>)</w:t>
      </w:r>
      <w:r>
        <w:rPr>
          <w:rFonts w:ascii="Times New Roman" w:hAnsi="Times New Roman" w:cs="Times New Roman"/>
        </w:rPr>
        <w:t>.</w:t>
      </w:r>
    </w:p>
    <w:p w:rsidR="002B3D65" w:rsidRDefault="00AF3D43" w:rsidP="002B3D65">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3870960" cy="2390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1_mod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0960" cy="2390775"/>
                    </a:xfrm>
                    <a:prstGeom prst="rect">
                      <a:avLst/>
                    </a:prstGeom>
                  </pic:spPr>
                </pic:pic>
              </a:graphicData>
            </a:graphic>
          </wp:inline>
        </w:drawing>
      </w:r>
    </w:p>
    <w:p w:rsidR="007402A9" w:rsidRDefault="007402A9" w:rsidP="00397416">
      <w:pPr>
        <w:spacing w:line="240" w:lineRule="auto"/>
        <w:jc w:val="center"/>
        <w:rPr>
          <w:rFonts w:ascii="Times New Roman" w:hAnsi="Times New Roman" w:cs="Times New Roman"/>
        </w:rPr>
      </w:pPr>
      <w:r>
        <w:rPr>
          <w:rFonts w:ascii="Times New Roman" w:hAnsi="Times New Roman" w:cs="Times New Roman"/>
        </w:rPr>
        <w:t>Рис.1 Структурная схема энергоэффектив</w:t>
      </w:r>
      <w:r w:rsidR="00AB5DF5">
        <w:rPr>
          <w:rFonts w:ascii="Times New Roman" w:hAnsi="Times New Roman" w:cs="Times New Roman"/>
        </w:rPr>
        <w:t>ной системы управления асинхрон</w:t>
      </w:r>
      <w:r>
        <w:rPr>
          <w:rFonts w:ascii="Times New Roman" w:hAnsi="Times New Roman" w:cs="Times New Roman"/>
        </w:rPr>
        <w:t>ным электроприводом с прямым</w:t>
      </w:r>
      <w:r w:rsidR="00AB5DF5" w:rsidRPr="00AB5DF5">
        <w:rPr>
          <w:rFonts w:ascii="Times New Roman" w:hAnsi="Times New Roman" w:cs="Times New Roman"/>
        </w:rPr>
        <w:t xml:space="preserve"> </w:t>
      </w:r>
      <w:r>
        <w:rPr>
          <w:rFonts w:ascii="Times New Roman" w:hAnsi="Times New Roman" w:cs="Times New Roman"/>
        </w:rPr>
        <w:t>управлением моментом</w:t>
      </w:r>
    </w:p>
    <w:p w:rsidR="00E9579E" w:rsidRPr="001679EB" w:rsidRDefault="00E9579E" w:rsidP="00397416">
      <w:pPr>
        <w:spacing w:after="0" w:line="240" w:lineRule="auto"/>
        <w:ind w:firstLine="426"/>
        <w:jc w:val="both"/>
        <w:rPr>
          <w:rFonts w:ascii="Times New Roman" w:hAnsi="Times New Roman" w:cs="Times New Roman"/>
        </w:rPr>
      </w:pPr>
      <w:r w:rsidRPr="00E9579E">
        <w:rPr>
          <w:rFonts w:ascii="Times New Roman" w:hAnsi="Times New Roman" w:cs="Times New Roman"/>
        </w:rPr>
        <w:t xml:space="preserve">Для наиболее полного использования электродвигателя по нагреву и мощности в данной системе реализовано гибкое ограничение </w:t>
      </w:r>
      <w:r>
        <w:rPr>
          <w:rFonts w:ascii="Times New Roman" w:hAnsi="Times New Roman" w:cs="Times New Roman"/>
        </w:rPr>
        <w:t>заданной мощности (блок 6) и, как следствие, задание на момент двигателя</w:t>
      </w:r>
      <w:r w:rsidRPr="00E9579E">
        <w:rPr>
          <w:rFonts w:ascii="Times New Roman" w:hAnsi="Times New Roman" w:cs="Times New Roman"/>
        </w:rPr>
        <w:t>. Применяя в си</w:t>
      </w:r>
      <w:r>
        <w:rPr>
          <w:rFonts w:ascii="Times New Roman" w:hAnsi="Times New Roman" w:cs="Times New Roman"/>
        </w:rPr>
        <w:t xml:space="preserve">стеме задатчик потокосцепления </w:t>
      </w:r>
      <w:r w:rsidRPr="00E9579E">
        <w:rPr>
          <w:rFonts w:ascii="Times New Roman" w:hAnsi="Times New Roman" w:cs="Times New Roman"/>
        </w:rPr>
        <w:t>и дополнительный контур регулирования угла между моментообразующими векторами, мы снижаем потребление тока статора и тем самым позволяем дополнительно нагрузить электродвигатель.</w:t>
      </w:r>
      <w:r>
        <w:rPr>
          <w:rFonts w:ascii="Times New Roman" w:hAnsi="Times New Roman" w:cs="Times New Roman"/>
        </w:rPr>
        <w:t xml:space="preserve"> При этом температура обмоток двигателя не превысит максимального допустимого значения</w:t>
      </w:r>
      <w:r w:rsidR="001679EB">
        <w:rPr>
          <w:rFonts w:ascii="Times New Roman" w:hAnsi="Times New Roman" w:cs="Times New Roman"/>
        </w:rPr>
        <w:t xml:space="preserve">, поскольку система предусматривает </w:t>
      </w:r>
      <w:r w:rsidR="001679EB">
        <w:rPr>
          <w:rFonts w:ascii="Times New Roman" w:hAnsi="Times New Roman" w:cs="Times New Roman"/>
        </w:rPr>
        <w:lastRenderedPageBreak/>
        <w:t xml:space="preserve">изменение заданной мощности в функции температуры обмоток статора </w:t>
      </w:r>
      <w:r w:rsidR="001679EB" w:rsidRPr="001679EB">
        <w:rPr>
          <w:rFonts w:ascii="Times New Roman" w:hAnsi="Times New Roman" w:cs="Times New Roman"/>
          <w:i/>
        </w:rPr>
        <w:t>P</w:t>
      </w:r>
      <w:r w:rsidR="001679EB">
        <w:rPr>
          <w:rFonts w:ascii="Times New Roman" w:hAnsi="Times New Roman" w:cs="Times New Roman"/>
          <w:vertAlign w:val="subscript"/>
        </w:rPr>
        <w:t>З</w:t>
      </w:r>
      <w:r w:rsidR="001679EB" w:rsidRPr="001679EB">
        <w:rPr>
          <w:rFonts w:ascii="Times New Roman" w:hAnsi="Times New Roman" w:cs="Times New Roman"/>
        </w:rPr>
        <w:t xml:space="preserve"> = </w:t>
      </w:r>
      <w:r w:rsidR="001679EB" w:rsidRPr="001679EB">
        <w:rPr>
          <w:rFonts w:ascii="Times New Roman" w:hAnsi="Times New Roman" w:cs="Times New Roman"/>
          <w:i/>
        </w:rPr>
        <w:t>f</w:t>
      </w:r>
      <w:r w:rsidR="001679EB" w:rsidRPr="001679EB">
        <w:rPr>
          <w:rFonts w:ascii="Times New Roman" w:hAnsi="Times New Roman" w:cs="Times New Roman"/>
        </w:rPr>
        <w:t>(</w:t>
      </w:r>
      <w:r w:rsidR="001679EB">
        <w:rPr>
          <w:rFonts w:ascii="Times New Roman" w:hAnsi="Times New Roman" w:cs="Times New Roman"/>
          <w:i/>
          <w:lang w:val="en-US"/>
        </w:rPr>
        <w:t>t</w:t>
      </w:r>
      <w:r w:rsidR="001679EB">
        <w:rPr>
          <w:rFonts w:ascii="Times New Roman" w:hAnsi="Times New Roman" w:cs="Times New Roman"/>
          <w:vertAlign w:val="subscript"/>
        </w:rPr>
        <w:t>об</w:t>
      </w:r>
      <w:r w:rsidR="001679EB" w:rsidRPr="001679EB">
        <w:rPr>
          <w:rFonts w:ascii="Times New Roman" w:hAnsi="Times New Roman" w:cs="Times New Roman"/>
        </w:rPr>
        <w:t>)</w:t>
      </w:r>
      <w:r w:rsidR="00BE2CEF" w:rsidRPr="00BE2CEF">
        <w:rPr>
          <w:rFonts w:ascii="Times New Roman" w:hAnsi="Times New Roman" w:cs="Times New Roman"/>
        </w:rPr>
        <w:t xml:space="preserve"> [2]</w:t>
      </w:r>
      <w:r w:rsidR="001679EB">
        <w:rPr>
          <w:rFonts w:ascii="Times New Roman" w:hAnsi="Times New Roman" w:cs="Times New Roman"/>
        </w:rPr>
        <w:t>.</w:t>
      </w:r>
    </w:p>
    <w:p w:rsidR="002332AF" w:rsidRDefault="00BA7A38" w:rsidP="00397416">
      <w:pPr>
        <w:spacing w:after="0" w:line="240" w:lineRule="auto"/>
        <w:ind w:firstLine="426"/>
        <w:jc w:val="both"/>
        <w:rPr>
          <w:rFonts w:ascii="Times New Roman" w:hAnsi="Times New Roman" w:cs="Times New Roman"/>
        </w:rPr>
      </w:pPr>
      <w:r>
        <w:rPr>
          <w:rFonts w:ascii="Times New Roman" w:hAnsi="Times New Roman" w:cs="Times New Roman"/>
        </w:rPr>
        <w:t xml:space="preserve">Было произведено моделирование разработанной системы энергоэффективного регулирования асинхронного электропривода с прямым управлением моментом в программном комплексе </w:t>
      </w:r>
      <w:r>
        <w:rPr>
          <w:rFonts w:ascii="Times New Roman" w:hAnsi="Times New Roman" w:cs="Times New Roman"/>
          <w:lang w:val="en-US"/>
        </w:rPr>
        <w:t>Matlab</w:t>
      </w:r>
      <w:r w:rsidRPr="00BA7A38">
        <w:rPr>
          <w:rFonts w:ascii="Times New Roman" w:hAnsi="Times New Roman" w:cs="Times New Roman"/>
        </w:rPr>
        <w:t xml:space="preserve"> </w:t>
      </w:r>
      <w:r>
        <w:rPr>
          <w:rFonts w:ascii="Times New Roman" w:hAnsi="Times New Roman" w:cs="Times New Roman"/>
        </w:rPr>
        <w:t xml:space="preserve">и его основной библиотеке </w:t>
      </w:r>
      <w:r>
        <w:rPr>
          <w:rFonts w:ascii="Times New Roman" w:hAnsi="Times New Roman" w:cs="Times New Roman"/>
          <w:lang w:val="en-US"/>
        </w:rPr>
        <w:t>Simulink</w:t>
      </w:r>
      <w:r>
        <w:rPr>
          <w:rFonts w:ascii="Times New Roman" w:hAnsi="Times New Roman" w:cs="Times New Roman"/>
        </w:rPr>
        <w:t>.</w:t>
      </w:r>
    </w:p>
    <w:p w:rsidR="0000735F" w:rsidRDefault="0000735F" w:rsidP="00397416">
      <w:pPr>
        <w:spacing w:after="0" w:line="240" w:lineRule="auto"/>
        <w:ind w:firstLine="426"/>
        <w:jc w:val="both"/>
        <w:rPr>
          <w:rFonts w:ascii="Times New Roman" w:hAnsi="Times New Roman" w:cs="Times New Roman"/>
        </w:rPr>
      </w:pPr>
      <w:r w:rsidRPr="0000735F">
        <w:rPr>
          <w:rFonts w:ascii="Times New Roman" w:hAnsi="Times New Roman" w:cs="Times New Roman"/>
        </w:rPr>
        <w:t xml:space="preserve">Моделировался тяговый электропривод с тяговыми асинхронными двигателями ДАТ-305-2230УХЛ1 и АД917УХЛ1. </w:t>
      </w:r>
      <w:r w:rsidR="006D0DFC">
        <w:rPr>
          <w:rFonts w:ascii="Times New Roman" w:hAnsi="Times New Roman" w:cs="Times New Roman"/>
        </w:rPr>
        <w:t>Результаты моделирования показали эффективность разработанных решений по снижению потребления тока статора из сети (рис. 2).</w:t>
      </w:r>
    </w:p>
    <w:p w:rsidR="006D0DFC" w:rsidRDefault="006D0DFC" w:rsidP="006D0DFC">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3870960" cy="16903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ок_увелич.png"/>
                    <pic:cNvPicPr/>
                  </pic:nvPicPr>
                  <pic:blipFill>
                    <a:blip r:embed="rId11">
                      <a:extLst>
                        <a:ext uri="{28A0092B-C50C-407E-A947-70E740481C1C}">
                          <a14:useLocalDpi xmlns:a14="http://schemas.microsoft.com/office/drawing/2010/main" val="0"/>
                        </a:ext>
                      </a:extLst>
                    </a:blip>
                    <a:stretch>
                      <a:fillRect/>
                    </a:stretch>
                  </pic:blipFill>
                  <pic:spPr>
                    <a:xfrm>
                      <a:off x="0" y="0"/>
                      <a:ext cx="3870960" cy="1690370"/>
                    </a:xfrm>
                    <a:prstGeom prst="rect">
                      <a:avLst/>
                    </a:prstGeom>
                  </pic:spPr>
                </pic:pic>
              </a:graphicData>
            </a:graphic>
          </wp:inline>
        </w:drawing>
      </w:r>
    </w:p>
    <w:p w:rsidR="006D0DFC" w:rsidRDefault="006D0DFC" w:rsidP="006D0DFC">
      <w:pPr>
        <w:spacing w:line="240" w:lineRule="auto"/>
        <w:jc w:val="center"/>
        <w:rPr>
          <w:rFonts w:ascii="Times New Roman" w:hAnsi="Times New Roman" w:cs="Times New Roman"/>
        </w:rPr>
      </w:pPr>
      <w:r w:rsidRPr="006D0DFC">
        <w:rPr>
          <w:rFonts w:ascii="Times New Roman" w:hAnsi="Times New Roman" w:cs="Times New Roman"/>
        </w:rPr>
        <w:t>Рис.2 Осциллограммы токов статора в увеличенном масштабе в первой зоне регулирования: 1 – без применения энергосберегающего алгоритма; 2 – с применением энергосберегающего алгоритма</w:t>
      </w:r>
    </w:p>
    <w:p w:rsidR="00DE2B86" w:rsidRDefault="00DE2B86" w:rsidP="00DE2B86">
      <w:pPr>
        <w:spacing w:line="240" w:lineRule="auto"/>
        <w:ind w:firstLine="426"/>
        <w:jc w:val="both"/>
        <w:rPr>
          <w:rFonts w:ascii="Times New Roman" w:hAnsi="Times New Roman" w:cs="Times New Roman"/>
        </w:rPr>
      </w:pPr>
      <w:r>
        <w:rPr>
          <w:rFonts w:ascii="Times New Roman" w:hAnsi="Times New Roman" w:cs="Times New Roman"/>
        </w:rPr>
        <w:t>В первой зоне регулирования ток статора снижается до 12-15%, во второй зоне регулирования до 10%. Предложенный способ энергоэффективного регулирования асинхронным электроприводом позволяет существенно повысить энергетические показатели электропривода и эффективность е</w:t>
      </w:r>
      <w:r w:rsidR="00AB1586">
        <w:rPr>
          <w:rFonts w:ascii="Times New Roman" w:hAnsi="Times New Roman" w:cs="Times New Roman"/>
        </w:rPr>
        <w:t>г</w:t>
      </w:r>
      <w:r>
        <w:rPr>
          <w:rFonts w:ascii="Times New Roman" w:hAnsi="Times New Roman" w:cs="Times New Roman"/>
        </w:rPr>
        <w:t>о эксплуатации.</w:t>
      </w:r>
    </w:p>
    <w:p w:rsidR="00DE2B86" w:rsidRDefault="00DE2B86" w:rsidP="00DE2B86">
      <w:pPr>
        <w:spacing w:line="240" w:lineRule="auto"/>
        <w:ind w:firstLine="426"/>
        <w:jc w:val="both"/>
        <w:rPr>
          <w:rFonts w:ascii="Times New Roman" w:hAnsi="Times New Roman" w:cs="Times New Roman"/>
        </w:rPr>
      </w:pPr>
      <w:r>
        <w:rPr>
          <w:rFonts w:ascii="Times New Roman" w:hAnsi="Times New Roman" w:cs="Times New Roman"/>
        </w:rPr>
        <w:t>Литература</w:t>
      </w:r>
    </w:p>
    <w:p w:rsidR="00DE2B86" w:rsidRDefault="00DE2B86" w:rsidP="00DE2B86">
      <w:pPr>
        <w:widowControl w:val="0"/>
        <w:numPr>
          <w:ilvl w:val="0"/>
          <w:numId w:val="2"/>
        </w:numPr>
        <w:tabs>
          <w:tab w:val="clear" w:pos="360"/>
          <w:tab w:val="num" w:pos="0"/>
        </w:tabs>
        <w:spacing w:after="0" w:line="240" w:lineRule="auto"/>
        <w:ind w:left="0" w:firstLine="426"/>
        <w:jc w:val="both"/>
        <w:rPr>
          <w:rFonts w:ascii="Times New Roman" w:hAnsi="Times New Roman" w:cs="Times New Roman"/>
        </w:rPr>
      </w:pPr>
      <w:r>
        <w:rPr>
          <w:rFonts w:ascii="Times New Roman" w:hAnsi="Times New Roman" w:cs="Times New Roman"/>
        </w:rPr>
        <w:t xml:space="preserve">Конохов Д.В., </w:t>
      </w:r>
      <w:r w:rsidRPr="00DE2B86">
        <w:rPr>
          <w:rFonts w:ascii="Times New Roman" w:hAnsi="Times New Roman" w:cs="Times New Roman"/>
        </w:rPr>
        <w:t xml:space="preserve">Федяева Г. А., </w:t>
      </w:r>
      <w:r>
        <w:rPr>
          <w:rFonts w:ascii="Times New Roman" w:hAnsi="Times New Roman" w:cs="Times New Roman"/>
        </w:rPr>
        <w:t>Тарасов</w:t>
      </w:r>
      <w:r w:rsidRPr="00DE2B86">
        <w:rPr>
          <w:rFonts w:ascii="Times New Roman" w:hAnsi="Times New Roman" w:cs="Times New Roman"/>
        </w:rPr>
        <w:t xml:space="preserve"> </w:t>
      </w:r>
      <w:r>
        <w:rPr>
          <w:rFonts w:ascii="Times New Roman" w:hAnsi="Times New Roman" w:cs="Times New Roman"/>
        </w:rPr>
        <w:t>А</w:t>
      </w:r>
      <w:r w:rsidRPr="00DE2B86">
        <w:rPr>
          <w:rFonts w:ascii="Times New Roman" w:hAnsi="Times New Roman" w:cs="Times New Roman"/>
        </w:rPr>
        <w:t xml:space="preserve">. </w:t>
      </w:r>
      <w:r>
        <w:rPr>
          <w:rFonts w:ascii="Times New Roman" w:hAnsi="Times New Roman" w:cs="Times New Roman"/>
        </w:rPr>
        <w:t>Н</w:t>
      </w:r>
      <w:r w:rsidRPr="00DE2B86">
        <w:rPr>
          <w:rFonts w:ascii="Times New Roman" w:hAnsi="Times New Roman" w:cs="Times New Roman"/>
        </w:rPr>
        <w:t xml:space="preserve">., </w:t>
      </w:r>
      <w:r>
        <w:rPr>
          <w:rFonts w:ascii="Times New Roman" w:hAnsi="Times New Roman" w:cs="Times New Roman"/>
        </w:rPr>
        <w:t>Сморудова Т.В</w:t>
      </w:r>
      <w:r w:rsidRPr="00DE2B86">
        <w:rPr>
          <w:rFonts w:ascii="Times New Roman" w:hAnsi="Times New Roman" w:cs="Times New Roman"/>
        </w:rPr>
        <w:t xml:space="preserve">., </w:t>
      </w:r>
      <w:r>
        <w:rPr>
          <w:rFonts w:ascii="Times New Roman" w:hAnsi="Times New Roman" w:cs="Times New Roman"/>
        </w:rPr>
        <w:t xml:space="preserve">Моделирование системы энергоэффективного двухзонного </w:t>
      </w:r>
      <w:r>
        <w:rPr>
          <w:rFonts w:ascii="Times New Roman" w:hAnsi="Times New Roman" w:cs="Times New Roman"/>
        </w:rPr>
        <w:lastRenderedPageBreak/>
        <w:t>регулирования скорости асинхронного электропривода с прямым управлением моментом</w:t>
      </w:r>
      <w:r w:rsidRPr="00DE2B86">
        <w:rPr>
          <w:rFonts w:ascii="Times New Roman" w:hAnsi="Times New Roman" w:cs="Times New Roman"/>
        </w:rPr>
        <w:t xml:space="preserve"> // Вестник Брянского государственного технического университета.- №1.- 201</w:t>
      </w:r>
      <w:r w:rsidR="00BE2CEF">
        <w:rPr>
          <w:rFonts w:ascii="Times New Roman" w:hAnsi="Times New Roman" w:cs="Times New Roman"/>
        </w:rPr>
        <w:t>6</w:t>
      </w:r>
      <w:r w:rsidRPr="00DE2B86">
        <w:rPr>
          <w:rFonts w:ascii="Times New Roman" w:hAnsi="Times New Roman" w:cs="Times New Roman"/>
        </w:rPr>
        <w:t>. – С</w:t>
      </w:r>
      <w:r w:rsidR="00BE2CEF">
        <w:rPr>
          <w:rFonts w:ascii="Times New Roman" w:hAnsi="Times New Roman" w:cs="Times New Roman"/>
        </w:rPr>
        <w:t>. 127</w:t>
      </w:r>
      <w:r w:rsidRPr="00DE2B86">
        <w:rPr>
          <w:rFonts w:ascii="Times New Roman" w:hAnsi="Times New Roman" w:cs="Times New Roman"/>
        </w:rPr>
        <w:t>-1</w:t>
      </w:r>
      <w:r w:rsidR="00BE2CEF">
        <w:rPr>
          <w:rFonts w:ascii="Times New Roman" w:hAnsi="Times New Roman" w:cs="Times New Roman"/>
        </w:rPr>
        <w:t>33</w:t>
      </w:r>
      <w:r w:rsidRPr="00DE2B86">
        <w:rPr>
          <w:rFonts w:ascii="Times New Roman" w:hAnsi="Times New Roman" w:cs="Times New Roman"/>
        </w:rPr>
        <w:t>.</w:t>
      </w:r>
    </w:p>
    <w:p w:rsidR="00BE2CEF" w:rsidRDefault="00BE2CEF" w:rsidP="00BE2CEF">
      <w:pPr>
        <w:widowControl w:val="0"/>
        <w:numPr>
          <w:ilvl w:val="0"/>
          <w:numId w:val="2"/>
        </w:numPr>
        <w:tabs>
          <w:tab w:val="clear" w:pos="360"/>
          <w:tab w:val="num" w:pos="0"/>
        </w:tabs>
        <w:spacing w:after="0" w:line="240" w:lineRule="auto"/>
        <w:ind w:left="0" w:firstLine="426"/>
        <w:jc w:val="both"/>
        <w:rPr>
          <w:rFonts w:ascii="Times New Roman" w:hAnsi="Times New Roman" w:cs="Times New Roman"/>
        </w:rPr>
      </w:pPr>
      <w:r w:rsidRPr="00DE2B86">
        <w:rPr>
          <w:rFonts w:ascii="Times New Roman" w:hAnsi="Times New Roman" w:cs="Times New Roman"/>
        </w:rPr>
        <w:t xml:space="preserve">Способ энергоэффективного двухзонного регулирования скорости асинхронного двигателя </w:t>
      </w:r>
      <w:r>
        <w:rPr>
          <w:rFonts w:ascii="Times New Roman" w:hAnsi="Times New Roman" w:cs="Times New Roman"/>
        </w:rPr>
        <w:t>с гибким ограничением мощности</w:t>
      </w:r>
      <w:r w:rsidRPr="00DE2B86">
        <w:rPr>
          <w:rFonts w:ascii="Times New Roman" w:hAnsi="Times New Roman" w:cs="Times New Roman"/>
        </w:rPr>
        <w:t>: Пат. РФ на изобрет. RU 2</w:t>
      </w:r>
      <w:r>
        <w:rPr>
          <w:rFonts w:ascii="Times New Roman" w:hAnsi="Times New Roman" w:cs="Times New Roman"/>
        </w:rPr>
        <w:t>605458</w:t>
      </w:r>
      <w:r w:rsidRPr="00DE2B86">
        <w:rPr>
          <w:rFonts w:ascii="Times New Roman" w:hAnsi="Times New Roman" w:cs="Times New Roman"/>
        </w:rPr>
        <w:t>/ Федяева Г.А., Тарасов А.Н., Сморудова Т.В., Конохов Д.В.//Официальный бюллетень Российского агентства по патентам и товарным знакам. Изобретения. Полезные модели. −</w:t>
      </w:r>
      <w:r>
        <w:rPr>
          <w:rFonts w:ascii="Times New Roman" w:hAnsi="Times New Roman" w:cs="Times New Roman"/>
        </w:rPr>
        <w:t xml:space="preserve"> Опубл. 20.12.2016.</w:t>
      </w:r>
    </w:p>
    <w:p w:rsidR="00DE2B86" w:rsidRPr="002D72D7" w:rsidRDefault="002D72D7" w:rsidP="002D72D7">
      <w:pPr>
        <w:widowControl w:val="0"/>
        <w:numPr>
          <w:ilvl w:val="0"/>
          <w:numId w:val="2"/>
        </w:numPr>
        <w:tabs>
          <w:tab w:val="clear" w:pos="360"/>
          <w:tab w:val="num" w:pos="0"/>
        </w:tabs>
        <w:spacing w:after="0" w:line="240" w:lineRule="auto"/>
        <w:ind w:left="0" w:firstLine="426"/>
        <w:jc w:val="both"/>
        <w:rPr>
          <w:rFonts w:ascii="Times New Roman" w:hAnsi="Times New Roman" w:cs="Times New Roman"/>
        </w:rPr>
      </w:pPr>
      <w:r w:rsidRPr="002D72D7">
        <w:rPr>
          <w:rFonts w:ascii="Times New Roman" w:hAnsi="Times New Roman" w:cs="Times New Roman"/>
        </w:rPr>
        <w:t xml:space="preserve">Способ энергоэффективного двухзонного регулирования скорости асинхронного двигателя в системе прямого управления моментом: Пат. РФ на </w:t>
      </w:r>
      <w:proofErr w:type="spellStart"/>
      <w:r w:rsidRPr="002D72D7">
        <w:rPr>
          <w:rFonts w:ascii="Times New Roman" w:hAnsi="Times New Roman" w:cs="Times New Roman"/>
        </w:rPr>
        <w:t>изобрет</w:t>
      </w:r>
      <w:proofErr w:type="spellEnd"/>
      <w:r w:rsidRPr="002D72D7">
        <w:rPr>
          <w:rFonts w:ascii="Times New Roman" w:hAnsi="Times New Roman" w:cs="Times New Roman"/>
        </w:rPr>
        <w:t xml:space="preserve">. RU 2587162/ Федяева Г.А., Тарасов А.Н., </w:t>
      </w:r>
      <w:proofErr w:type="spellStart"/>
      <w:r w:rsidRPr="002D72D7">
        <w:rPr>
          <w:rFonts w:ascii="Times New Roman" w:hAnsi="Times New Roman" w:cs="Times New Roman"/>
        </w:rPr>
        <w:t>Сморудова</w:t>
      </w:r>
      <w:proofErr w:type="spellEnd"/>
      <w:r w:rsidRPr="002D72D7">
        <w:rPr>
          <w:rFonts w:ascii="Times New Roman" w:hAnsi="Times New Roman" w:cs="Times New Roman"/>
        </w:rPr>
        <w:t xml:space="preserve"> Т.В., Конохов Д.В.//Официальный бюллетень Российского агентства по патентам и товарным знакам. Изобретения. Полезные модели. − </w:t>
      </w:r>
      <w:proofErr w:type="spellStart"/>
      <w:r w:rsidRPr="002D72D7">
        <w:rPr>
          <w:rFonts w:ascii="Times New Roman" w:hAnsi="Times New Roman" w:cs="Times New Roman"/>
        </w:rPr>
        <w:t>Опубл</w:t>
      </w:r>
      <w:proofErr w:type="spellEnd"/>
      <w:r w:rsidRPr="002D72D7">
        <w:rPr>
          <w:rFonts w:ascii="Times New Roman" w:hAnsi="Times New Roman" w:cs="Times New Roman"/>
        </w:rPr>
        <w:t xml:space="preserve">. 20.06.2016, </w:t>
      </w:r>
      <w:proofErr w:type="spellStart"/>
      <w:r w:rsidRPr="002D72D7">
        <w:rPr>
          <w:rFonts w:ascii="Times New Roman" w:hAnsi="Times New Roman" w:cs="Times New Roman"/>
        </w:rPr>
        <w:t>Бюл</w:t>
      </w:r>
      <w:proofErr w:type="spellEnd"/>
      <w:r w:rsidRPr="002D72D7">
        <w:rPr>
          <w:rFonts w:ascii="Times New Roman" w:hAnsi="Times New Roman" w:cs="Times New Roman"/>
        </w:rPr>
        <w:t>. № 17.</w:t>
      </w:r>
    </w:p>
    <w:sectPr w:rsidR="00DE2B86" w:rsidRPr="002D72D7" w:rsidSect="00B77740">
      <w:pgSz w:w="8391" w:h="11906" w:code="11"/>
      <w:pgMar w:top="1134" w:right="116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09E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696E609A"/>
    <w:multiLevelType w:val="hybridMultilevel"/>
    <w:tmpl w:val="61626B7A"/>
    <w:lvl w:ilvl="0" w:tplc="D13452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D6"/>
    <w:rsid w:val="0000735F"/>
    <w:rsid w:val="0007237D"/>
    <w:rsid w:val="00080B87"/>
    <w:rsid w:val="000E3453"/>
    <w:rsid w:val="00114EF4"/>
    <w:rsid w:val="001679EB"/>
    <w:rsid w:val="002332AF"/>
    <w:rsid w:val="002B3D65"/>
    <w:rsid w:val="002B59D6"/>
    <w:rsid w:val="002D3FB2"/>
    <w:rsid w:val="002D72D7"/>
    <w:rsid w:val="003156B6"/>
    <w:rsid w:val="00357115"/>
    <w:rsid w:val="00397416"/>
    <w:rsid w:val="003B0D2F"/>
    <w:rsid w:val="003E0D68"/>
    <w:rsid w:val="003F475D"/>
    <w:rsid w:val="00414E7E"/>
    <w:rsid w:val="004B0F41"/>
    <w:rsid w:val="005F3776"/>
    <w:rsid w:val="006110EA"/>
    <w:rsid w:val="00620FAD"/>
    <w:rsid w:val="006401A8"/>
    <w:rsid w:val="006946DE"/>
    <w:rsid w:val="006D0DFC"/>
    <w:rsid w:val="006E2255"/>
    <w:rsid w:val="007402A9"/>
    <w:rsid w:val="0079179C"/>
    <w:rsid w:val="00791F3A"/>
    <w:rsid w:val="008370F4"/>
    <w:rsid w:val="008373AB"/>
    <w:rsid w:val="008F3654"/>
    <w:rsid w:val="009D6BAE"/>
    <w:rsid w:val="00A06107"/>
    <w:rsid w:val="00A1796F"/>
    <w:rsid w:val="00A4402F"/>
    <w:rsid w:val="00A5374D"/>
    <w:rsid w:val="00A6113A"/>
    <w:rsid w:val="00A64A6C"/>
    <w:rsid w:val="00A80461"/>
    <w:rsid w:val="00AB1586"/>
    <w:rsid w:val="00AB537D"/>
    <w:rsid w:val="00AB5DF5"/>
    <w:rsid w:val="00AF3D43"/>
    <w:rsid w:val="00B602A5"/>
    <w:rsid w:val="00B76FF2"/>
    <w:rsid w:val="00B77740"/>
    <w:rsid w:val="00BA7A38"/>
    <w:rsid w:val="00BE22A5"/>
    <w:rsid w:val="00BE2CEF"/>
    <w:rsid w:val="00C321F6"/>
    <w:rsid w:val="00C43A9A"/>
    <w:rsid w:val="00CB024F"/>
    <w:rsid w:val="00D70109"/>
    <w:rsid w:val="00DA086F"/>
    <w:rsid w:val="00DC6F61"/>
    <w:rsid w:val="00DE2B86"/>
    <w:rsid w:val="00DF03D3"/>
    <w:rsid w:val="00E77129"/>
    <w:rsid w:val="00E9579E"/>
    <w:rsid w:val="00EC17D7"/>
    <w:rsid w:val="00F031A1"/>
    <w:rsid w:val="00F30369"/>
    <w:rsid w:val="00F47153"/>
    <w:rsid w:val="00FD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E9E3"/>
  <w15:docId w15:val="{BB3437B8-08C3-46B2-8996-B1DCD1EE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76"/>
    <w:pPr>
      <w:ind w:left="720"/>
      <w:contextualSpacing/>
    </w:pPr>
  </w:style>
  <w:style w:type="paragraph" w:styleId="a4">
    <w:name w:val="Balloon Text"/>
    <w:basedOn w:val="a"/>
    <w:link w:val="a5"/>
    <w:uiPriority w:val="99"/>
    <w:semiHidden/>
    <w:unhideWhenUsed/>
    <w:rsid w:val="00DA08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C25D-910E-4A24-BE3B-5444F3AE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5</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2017-10-30T20:58:00Z</dcterms:created>
  <dcterms:modified xsi:type="dcterms:W3CDTF">2017-11-08T14:46:00Z</dcterms:modified>
</cp:coreProperties>
</file>